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4BB75A" w14:textId="77777777" w:rsidR="00C13BC1" w:rsidRPr="00111442" w:rsidRDefault="00C13BC1" w:rsidP="00BB0704">
      <w:pPr>
        <w:spacing w:line="276" w:lineRule="auto"/>
        <w:ind w:left="720" w:hanging="720"/>
        <w:rPr>
          <w:rFonts w:ascii="Arial" w:eastAsia="Times New Roman" w:hAnsi="Arial" w:cs="Arial"/>
          <w:sz w:val="20"/>
          <w:szCs w:val="20"/>
        </w:rPr>
      </w:pPr>
    </w:p>
    <w:p w14:paraId="0DC5D3C9" w14:textId="77777777" w:rsidR="00B73A73" w:rsidRDefault="00B73A73" w:rsidP="006B21D2">
      <w:pPr>
        <w:keepNext/>
        <w:keepLines/>
        <w:spacing w:before="40" w:line="276" w:lineRule="auto"/>
        <w:jc w:val="center"/>
        <w:outlineLvl w:val="6"/>
        <w:rPr>
          <w:rFonts w:ascii="Arial" w:eastAsiaTheme="majorEastAsia" w:hAnsi="Arial" w:cs="Arial"/>
          <w:b/>
          <w:iCs/>
          <w:sz w:val="20"/>
          <w:szCs w:val="20"/>
          <w:lang w:val="es-ES" w:eastAsia="es-ES"/>
        </w:rPr>
      </w:pPr>
    </w:p>
    <w:p w14:paraId="795A828F" w14:textId="77777777" w:rsidR="00EA12A5" w:rsidRPr="006B21D2" w:rsidRDefault="00EA12A5" w:rsidP="006B21D2">
      <w:pPr>
        <w:keepNext/>
        <w:keepLines/>
        <w:spacing w:before="40" w:line="276" w:lineRule="auto"/>
        <w:jc w:val="center"/>
        <w:outlineLvl w:val="6"/>
        <w:rPr>
          <w:rFonts w:ascii="Arial" w:eastAsiaTheme="majorEastAsia" w:hAnsi="Arial" w:cs="Arial"/>
          <w:b/>
          <w:iCs/>
          <w:sz w:val="20"/>
          <w:szCs w:val="20"/>
          <w:lang w:val="es-ES" w:eastAsia="es-ES"/>
        </w:rPr>
      </w:pPr>
      <w:r w:rsidRPr="006B21D2">
        <w:rPr>
          <w:rFonts w:ascii="Arial" w:eastAsiaTheme="majorEastAsia" w:hAnsi="Arial" w:cs="Arial"/>
          <w:b/>
          <w:iCs/>
          <w:sz w:val="20"/>
          <w:szCs w:val="20"/>
          <w:lang w:val="es-ES" w:eastAsia="es-ES"/>
        </w:rPr>
        <w:t>PENSIONES CIVILES DEL ESTADO DE CHIHUAHUA</w:t>
      </w:r>
    </w:p>
    <w:p w14:paraId="204F9F2A" w14:textId="77777777" w:rsidR="00EA12A5" w:rsidRPr="006B21D2" w:rsidRDefault="00EA12A5" w:rsidP="006B21D2">
      <w:pPr>
        <w:spacing w:line="276" w:lineRule="auto"/>
        <w:jc w:val="center"/>
        <w:rPr>
          <w:rFonts w:ascii="Arial" w:eastAsia="Times New Roman" w:hAnsi="Arial" w:cs="Arial"/>
          <w:sz w:val="20"/>
          <w:szCs w:val="20"/>
        </w:rPr>
      </w:pPr>
    </w:p>
    <w:p w14:paraId="2999C16F" w14:textId="77777777" w:rsidR="00EA12A5" w:rsidRPr="006B21D2" w:rsidRDefault="00EA12A5" w:rsidP="006B21D2">
      <w:pPr>
        <w:spacing w:line="276" w:lineRule="auto"/>
        <w:jc w:val="center"/>
        <w:rPr>
          <w:rFonts w:ascii="Arial" w:eastAsia="Times New Roman" w:hAnsi="Arial" w:cs="Arial"/>
          <w:sz w:val="20"/>
          <w:szCs w:val="20"/>
        </w:rPr>
      </w:pPr>
    </w:p>
    <w:p w14:paraId="0A9E9B7D" w14:textId="77777777" w:rsidR="00EA12A5" w:rsidRPr="006B21D2" w:rsidRDefault="00EA12A5" w:rsidP="006B21D2">
      <w:pPr>
        <w:spacing w:line="276" w:lineRule="auto"/>
        <w:jc w:val="center"/>
        <w:rPr>
          <w:rFonts w:ascii="Arial" w:eastAsia="Times New Roman" w:hAnsi="Arial" w:cs="Arial"/>
          <w:sz w:val="20"/>
          <w:szCs w:val="20"/>
        </w:rPr>
      </w:pPr>
    </w:p>
    <w:p w14:paraId="01BFCDED" w14:textId="77777777" w:rsidR="00EA12A5" w:rsidRPr="006B21D2" w:rsidRDefault="00EA12A5" w:rsidP="006B21D2">
      <w:pPr>
        <w:spacing w:line="276" w:lineRule="auto"/>
        <w:jc w:val="center"/>
        <w:rPr>
          <w:rFonts w:ascii="Arial" w:eastAsia="Times New Roman" w:hAnsi="Arial" w:cs="Arial"/>
          <w:sz w:val="20"/>
          <w:szCs w:val="20"/>
        </w:rPr>
      </w:pPr>
    </w:p>
    <w:p w14:paraId="364BA376" w14:textId="77777777" w:rsidR="00EA12A5" w:rsidRPr="006B21D2" w:rsidRDefault="00EA12A5" w:rsidP="006B21D2">
      <w:pPr>
        <w:spacing w:line="276" w:lineRule="auto"/>
        <w:jc w:val="center"/>
        <w:rPr>
          <w:rFonts w:ascii="Arial" w:eastAsia="Times New Roman" w:hAnsi="Arial" w:cs="Arial"/>
          <w:sz w:val="20"/>
          <w:szCs w:val="20"/>
        </w:rPr>
      </w:pPr>
    </w:p>
    <w:p w14:paraId="0ECABFB6" w14:textId="77777777" w:rsidR="00EA12A5" w:rsidRPr="006B21D2" w:rsidRDefault="00EA12A5" w:rsidP="006B21D2">
      <w:pPr>
        <w:spacing w:line="276" w:lineRule="auto"/>
        <w:jc w:val="center"/>
        <w:rPr>
          <w:rFonts w:ascii="Arial" w:eastAsia="Times New Roman" w:hAnsi="Arial" w:cs="Arial"/>
          <w:sz w:val="20"/>
          <w:szCs w:val="20"/>
        </w:rPr>
      </w:pPr>
    </w:p>
    <w:p w14:paraId="13296B6F" w14:textId="77777777" w:rsidR="00EA12A5" w:rsidRPr="006B21D2" w:rsidRDefault="00EA12A5" w:rsidP="006B21D2">
      <w:pPr>
        <w:spacing w:line="276" w:lineRule="auto"/>
        <w:jc w:val="center"/>
        <w:rPr>
          <w:rFonts w:ascii="Arial" w:eastAsia="Times New Roman" w:hAnsi="Arial" w:cs="Arial"/>
          <w:sz w:val="20"/>
          <w:szCs w:val="20"/>
        </w:rPr>
      </w:pPr>
    </w:p>
    <w:p w14:paraId="370B2B49" w14:textId="77777777" w:rsidR="00EA12A5" w:rsidRPr="006B21D2" w:rsidRDefault="00EA12A5" w:rsidP="006B21D2">
      <w:pPr>
        <w:spacing w:line="276" w:lineRule="auto"/>
        <w:jc w:val="center"/>
        <w:rPr>
          <w:rFonts w:ascii="Arial" w:eastAsia="Times New Roman" w:hAnsi="Arial" w:cs="Arial"/>
          <w:b/>
          <w:sz w:val="20"/>
          <w:szCs w:val="20"/>
        </w:rPr>
      </w:pPr>
    </w:p>
    <w:p w14:paraId="42885E92" w14:textId="77777777" w:rsidR="00EA12A5" w:rsidRPr="006B21D2" w:rsidRDefault="00921EF0" w:rsidP="006B21D2">
      <w:pPr>
        <w:spacing w:line="276" w:lineRule="auto"/>
        <w:jc w:val="center"/>
        <w:rPr>
          <w:rFonts w:ascii="Arial" w:eastAsia="Times New Roman" w:hAnsi="Arial" w:cs="Arial"/>
          <w:b/>
          <w:sz w:val="20"/>
          <w:szCs w:val="20"/>
        </w:rPr>
      </w:pPr>
      <w:r>
        <w:rPr>
          <w:rFonts w:ascii="Arial" w:eastAsia="Times New Roman" w:hAnsi="Arial" w:cs="Arial"/>
          <w:b/>
          <w:sz w:val="20"/>
          <w:szCs w:val="20"/>
        </w:rPr>
        <w:t>COMITÉ</w:t>
      </w:r>
      <w:r w:rsidR="00EA12A5" w:rsidRPr="006B21D2">
        <w:rPr>
          <w:rFonts w:ascii="Arial" w:eastAsia="Times New Roman" w:hAnsi="Arial" w:cs="Arial"/>
          <w:b/>
          <w:sz w:val="20"/>
          <w:szCs w:val="20"/>
        </w:rPr>
        <w:t xml:space="preserve"> DE ADQUISICIONES, ARRENDAMIENTOS Y SERVICIOS</w:t>
      </w:r>
    </w:p>
    <w:p w14:paraId="04A0D2B8" w14:textId="77777777" w:rsidR="00EA12A5" w:rsidRPr="006B21D2" w:rsidRDefault="00EA12A5" w:rsidP="006B21D2">
      <w:pPr>
        <w:spacing w:line="276" w:lineRule="auto"/>
        <w:jc w:val="center"/>
        <w:rPr>
          <w:rFonts w:ascii="Arial" w:eastAsia="Times New Roman" w:hAnsi="Arial" w:cs="Arial"/>
          <w:b/>
          <w:sz w:val="20"/>
          <w:szCs w:val="20"/>
        </w:rPr>
      </w:pPr>
    </w:p>
    <w:p w14:paraId="28C0A1DB" w14:textId="77777777" w:rsidR="00EA12A5" w:rsidRPr="006B21D2" w:rsidRDefault="00EA12A5" w:rsidP="006B21D2">
      <w:pPr>
        <w:spacing w:line="276" w:lineRule="auto"/>
        <w:jc w:val="center"/>
        <w:rPr>
          <w:rFonts w:ascii="Arial" w:eastAsia="Times New Roman" w:hAnsi="Arial" w:cs="Arial"/>
          <w:b/>
          <w:sz w:val="20"/>
          <w:szCs w:val="20"/>
        </w:rPr>
      </w:pPr>
    </w:p>
    <w:p w14:paraId="010E0D34" w14:textId="77777777" w:rsidR="00EA12A5" w:rsidRPr="006B21D2" w:rsidRDefault="00EA12A5" w:rsidP="006B21D2">
      <w:pPr>
        <w:spacing w:line="276" w:lineRule="auto"/>
        <w:jc w:val="center"/>
        <w:rPr>
          <w:rFonts w:ascii="Arial" w:eastAsia="Times New Roman" w:hAnsi="Arial" w:cs="Arial"/>
          <w:b/>
          <w:sz w:val="20"/>
          <w:szCs w:val="20"/>
        </w:rPr>
      </w:pPr>
    </w:p>
    <w:p w14:paraId="131D31AD" w14:textId="77777777" w:rsidR="00B73A73" w:rsidRPr="006B21D2" w:rsidRDefault="00B73A73" w:rsidP="006B21D2">
      <w:pPr>
        <w:spacing w:line="276" w:lineRule="auto"/>
        <w:jc w:val="center"/>
        <w:rPr>
          <w:rFonts w:ascii="Arial" w:eastAsia="Times New Roman" w:hAnsi="Arial" w:cs="Arial"/>
          <w:b/>
          <w:sz w:val="20"/>
          <w:szCs w:val="20"/>
        </w:rPr>
      </w:pPr>
    </w:p>
    <w:p w14:paraId="62076CA6" w14:textId="77777777" w:rsidR="00B73A73" w:rsidRPr="006B21D2" w:rsidRDefault="00B73A73" w:rsidP="006B21D2">
      <w:pPr>
        <w:spacing w:line="276" w:lineRule="auto"/>
        <w:jc w:val="center"/>
        <w:rPr>
          <w:rFonts w:ascii="Arial" w:eastAsia="Times New Roman" w:hAnsi="Arial" w:cs="Arial"/>
          <w:b/>
          <w:sz w:val="20"/>
          <w:szCs w:val="20"/>
        </w:rPr>
      </w:pPr>
    </w:p>
    <w:p w14:paraId="51E0077D" w14:textId="77777777" w:rsidR="00B73A73" w:rsidRPr="006B21D2" w:rsidRDefault="00B73A73" w:rsidP="006B21D2">
      <w:pPr>
        <w:spacing w:line="276" w:lineRule="auto"/>
        <w:jc w:val="center"/>
        <w:rPr>
          <w:rFonts w:ascii="Arial" w:eastAsia="Times New Roman" w:hAnsi="Arial" w:cs="Arial"/>
          <w:b/>
          <w:sz w:val="20"/>
          <w:szCs w:val="20"/>
        </w:rPr>
      </w:pPr>
    </w:p>
    <w:p w14:paraId="1A8C2D37" w14:textId="77777777" w:rsidR="00B73A73" w:rsidRPr="006B21D2" w:rsidRDefault="00B73A73" w:rsidP="006B21D2">
      <w:pPr>
        <w:spacing w:line="276" w:lineRule="auto"/>
        <w:jc w:val="center"/>
        <w:rPr>
          <w:rFonts w:ascii="Arial" w:eastAsia="Times New Roman" w:hAnsi="Arial" w:cs="Arial"/>
          <w:b/>
          <w:sz w:val="20"/>
          <w:szCs w:val="20"/>
        </w:rPr>
      </w:pPr>
    </w:p>
    <w:p w14:paraId="0EAF528D" w14:textId="77777777" w:rsidR="00B73A73" w:rsidRPr="006B21D2" w:rsidRDefault="00B73A73" w:rsidP="006B21D2">
      <w:pPr>
        <w:spacing w:line="276" w:lineRule="auto"/>
        <w:jc w:val="center"/>
        <w:rPr>
          <w:rFonts w:ascii="Arial" w:eastAsia="Times New Roman" w:hAnsi="Arial" w:cs="Arial"/>
          <w:b/>
          <w:sz w:val="20"/>
          <w:szCs w:val="20"/>
        </w:rPr>
      </w:pPr>
    </w:p>
    <w:p w14:paraId="76FEAE35" w14:textId="77777777" w:rsidR="00B73A73" w:rsidRPr="006B21D2" w:rsidRDefault="00B73A73" w:rsidP="006B21D2">
      <w:pPr>
        <w:spacing w:line="276" w:lineRule="auto"/>
        <w:jc w:val="center"/>
        <w:rPr>
          <w:rFonts w:ascii="Arial" w:eastAsia="Times New Roman" w:hAnsi="Arial" w:cs="Arial"/>
          <w:b/>
          <w:sz w:val="20"/>
          <w:szCs w:val="20"/>
        </w:rPr>
      </w:pPr>
    </w:p>
    <w:p w14:paraId="236E0FEE" w14:textId="77777777" w:rsidR="00EA12A5" w:rsidRPr="006B21D2" w:rsidRDefault="00EA12A5" w:rsidP="006B21D2">
      <w:pPr>
        <w:spacing w:line="276" w:lineRule="auto"/>
        <w:jc w:val="center"/>
        <w:rPr>
          <w:rFonts w:ascii="Arial" w:eastAsia="Times New Roman" w:hAnsi="Arial" w:cs="Arial"/>
          <w:b/>
          <w:sz w:val="20"/>
          <w:szCs w:val="20"/>
        </w:rPr>
      </w:pPr>
    </w:p>
    <w:p w14:paraId="5065EDDC" w14:textId="77777777" w:rsidR="00EA12A5" w:rsidRPr="006B21D2" w:rsidRDefault="007B62BE"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LICITACIÓN PÚ</w:t>
      </w:r>
      <w:r w:rsidR="00EA12A5" w:rsidRPr="006B21D2">
        <w:rPr>
          <w:rFonts w:ascii="Arial" w:eastAsia="Times New Roman" w:hAnsi="Arial" w:cs="Arial"/>
          <w:b/>
          <w:bCs/>
          <w:sz w:val="20"/>
          <w:szCs w:val="20"/>
        </w:rPr>
        <w:t>BLICA PRESENCIAL NO.</w:t>
      </w:r>
    </w:p>
    <w:p w14:paraId="7162E6F0" w14:textId="15C8D576" w:rsidR="00EA12A5" w:rsidRPr="006B21D2" w:rsidRDefault="009A4814" w:rsidP="006B21D2">
      <w:pPr>
        <w:spacing w:line="276" w:lineRule="auto"/>
        <w:jc w:val="center"/>
        <w:rPr>
          <w:rFonts w:ascii="Arial" w:eastAsia="Times New Roman" w:hAnsi="Arial" w:cs="Arial"/>
          <w:b/>
          <w:color w:val="000000" w:themeColor="text1"/>
          <w:sz w:val="20"/>
          <w:szCs w:val="20"/>
        </w:rPr>
      </w:pPr>
      <w:r>
        <w:rPr>
          <w:rFonts w:ascii="Arial" w:eastAsia="Times New Roman" w:hAnsi="Arial" w:cs="Arial"/>
          <w:b/>
          <w:color w:val="000000" w:themeColor="text1"/>
          <w:sz w:val="20"/>
          <w:szCs w:val="20"/>
          <w:shd w:val="clear" w:color="auto" w:fill="FFFFFF"/>
        </w:rPr>
        <w:t>PCE-LPP-011</w:t>
      </w:r>
      <w:r w:rsidR="00D971D8" w:rsidRPr="006B21D2">
        <w:rPr>
          <w:rFonts w:ascii="Arial" w:eastAsia="Times New Roman" w:hAnsi="Arial" w:cs="Arial"/>
          <w:b/>
          <w:color w:val="000000" w:themeColor="text1"/>
          <w:sz w:val="20"/>
          <w:szCs w:val="20"/>
          <w:shd w:val="clear" w:color="auto" w:fill="FFFFFF"/>
        </w:rPr>
        <w:t>-2025</w:t>
      </w:r>
    </w:p>
    <w:p w14:paraId="7A42731B" w14:textId="77777777" w:rsidR="00EA12A5" w:rsidRPr="006B21D2" w:rsidRDefault="00EA12A5" w:rsidP="006B21D2">
      <w:pPr>
        <w:spacing w:line="276" w:lineRule="auto"/>
        <w:jc w:val="center"/>
        <w:rPr>
          <w:rFonts w:ascii="Arial" w:eastAsia="Times New Roman" w:hAnsi="Arial" w:cs="Arial"/>
          <w:b/>
          <w:sz w:val="20"/>
          <w:szCs w:val="20"/>
        </w:rPr>
      </w:pPr>
      <w:r w:rsidRPr="006B21D2">
        <w:rPr>
          <w:rFonts w:ascii="Arial" w:eastAsia="Times New Roman" w:hAnsi="Arial" w:cs="Arial"/>
          <w:b/>
          <w:sz w:val="20"/>
          <w:szCs w:val="20"/>
        </w:rPr>
        <w:t>(CON FUNDAMENTO EN EL</w:t>
      </w:r>
    </w:p>
    <w:p w14:paraId="6246BEA1" w14:textId="6790DCAA" w:rsidR="00EA12A5" w:rsidRPr="006B21D2" w:rsidRDefault="00EA12A5" w:rsidP="006B21D2">
      <w:pPr>
        <w:spacing w:line="276" w:lineRule="auto"/>
        <w:jc w:val="center"/>
        <w:rPr>
          <w:rFonts w:ascii="Arial" w:eastAsia="Times New Roman" w:hAnsi="Arial" w:cs="Arial"/>
          <w:b/>
          <w:sz w:val="20"/>
          <w:szCs w:val="20"/>
        </w:rPr>
      </w:pPr>
      <w:r w:rsidRPr="006B21D2">
        <w:rPr>
          <w:rFonts w:ascii="Arial" w:eastAsia="Times New Roman" w:hAnsi="Arial" w:cs="Arial"/>
          <w:b/>
          <w:sz w:val="20"/>
          <w:szCs w:val="20"/>
        </w:rPr>
        <w:t>ARTÍCULO 40 DE LA LEY DE ADQUISICION</w:t>
      </w:r>
      <w:r w:rsidR="00AD3CB8">
        <w:rPr>
          <w:rFonts w:ascii="Arial" w:eastAsia="Times New Roman" w:hAnsi="Arial" w:cs="Arial"/>
          <w:b/>
          <w:sz w:val="20"/>
          <w:szCs w:val="20"/>
        </w:rPr>
        <w:t>ES, ARRENDAMIENTOS Y CONTRATACIÓ</w:t>
      </w:r>
      <w:r w:rsidRPr="006B21D2">
        <w:rPr>
          <w:rFonts w:ascii="Arial" w:eastAsia="Times New Roman" w:hAnsi="Arial" w:cs="Arial"/>
          <w:b/>
          <w:sz w:val="20"/>
          <w:szCs w:val="20"/>
        </w:rPr>
        <w:t>N DE SER</w:t>
      </w:r>
      <w:r w:rsidR="000958CF">
        <w:rPr>
          <w:rFonts w:ascii="Arial" w:eastAsia="Times New Roman" w:hAnsi="Arial" w:cs="Arial"/>
          <w:b/>
          <w:sz w:val="20"/>
          <w:szCs w:val="20"/>
        </w:rPr>
        <w:t>VICIOS DEL ESTADO DE CHIHUAHUA)</w:t>
      </w:r>
    </w:p>
    <w:p w14:paraId="4F0C0F03" w14:textId="77777777" w:rsidR="00EA12A5" w:rsidRPr="006B21D2" w:rsidRDefault="00EA12A5" w:rsidP="006B21D2">
      <w:pPr>
        <w:spacing w:line="276" w:lineRule="auto"/>
        <w:jc w:val="center"/>
        <w:rPr>
          <w:rFonts w:ascii="Arial" w:eastAsia="Times New Roman" w:hAnsi="Arial" w:cs="Arial"/>
          <w:b/>
          <w:sz w:val="20"/>
          <w:szCs w:val="20"/>
        </w:rPr>
      </w:pPr>
    </w:p>
    <w:p w14:paraId="1CA8CED8" w14:textId="77777777" w:rsidR="00B73A73" w:rsidRPr="006B21D2" w:rsidRDefault="00B73A73" w:rsidP="006B21D2">
      <w:pPr>
        <w:spacing w:line="276" w:lineRule="auto"/>
        <w:jc w:val="center"/>
        <w:rPr>
          <w:rFonts w:ascii="Arial" w:eastAsia="Times New Roman" w:hAnsi="Arial" w:cs="Arial"/>
          <w:b/>
          <w:sz w:val="20"/>
          <w:szCs w:val="20"/>
        </w:rPr>
      </w:pPr>
    </w:p>
    <w:p w14:paraId="1313E566" w14:textId="77777777" w:rsidR="00B73A73" w:rsidRPr="006B21D2" w:rsidRDefault="00B73A73" w:rsidP="006B21D2">
      <w:pPr>
        <w:spacing w:line="276" w:lineRule="auto"/>
        <w:jc w:val="center"/>
        <w:rPr>
          <w:rFonts w:ascii="Arial" w:eastAsia="Times New Roman" w:hAnsi="Arial" w:cs="Arial"/>
          <w:b/>
          <w:sz w:val="20"/>
          <w:szCs w:val="20"/>
        </w:rPr>
      </w:pPr>
    </w:p>
    <w:p w14:paraId="7D5444FB" w14:textId="77777777" w:rsidR="00B73A73" w:rsidRPr="006B21D2" w:rsidRDefault="00B73A73" w:rsidP="006B21D2">
      <w:pPr>
        <w:spacing w:line="276" w:lineRule="auto"/>
        <w:jc w:val="center"/>
        <w:rPr>
          <w:rFonts w:ascii="Arial" w:eastAsia="Times New Roman" w:hAnsi="Arial" w:cs="Arial"/>
          <w:b/>
          <w:sz w:val="20"/>
          <w:szCs w:val="20"/>
        </w:rPr>
      </w:pPr>
    </w:p>
    <w:p w14:paraId="24E7439A" w14:textId="77777777" w:rsidR="00B73A73" w:rsidRPr="006B21D2" w:rsidRDefault="00B73A73" w:rsidP="006B21D2">
      <w:pPr>
        <w:spacing w:line="276" w:lineRule="auto"/>
        <w:jc w:val="center"/>
        <w:rPr>
          <w:rFonts w:ascii="Arial" w:eastAsia="Times New Roman" w:hAnsi="Arial" w:cs="Arial"/>
          <w:b/>
          <w:sz w:val="20"/>
          <w:szCs w:val="20"/>
        </w:rPr>
      </w:pPr>
    </w:p>
    <w:p w14:paraId="57192C82" w14:textId="77777777" w:rsidR="00B73A73" w:rsidRPr="006B21D2" w:rsidRDefault="00B73A73" w:rsidP="006B21D2">
      <w:pPr>
        <w:spacing w:line="276" w:lineRule="auto"/>
        <w:jc w:val="center"/>
        <w:rPr>
          <w:rFonts w:ascii="Arial" w:eastAsia="Times New Roman" w:hAnsi="Arial" w:cs="Arial"/>
          <w:b/>
          <w:sz w:val="20"/>
          <w:szCs w:val="20"/>
        </w:rPr>
      </w:pPr>
    </w:p>
    <w:p w14:paraId="7BCD4E97" w14:textId="77777777" w:rsidR="00EA12A5" w:rsidRPr="006B21D2" w:rsidRDefault="00EA12A5" w:rsidP="006B21D2">
      <w:pPr>
        <w:spacing w:line="276" w:lineRule="auto"/>
        <w:jc w:val="center"/>
        <w:rPr>
          <w:rFonts w:ascii="Arial" w:eastAsia="Times New Roman" w:hAnsi="Arial" w:cs="Arial"/>
          <w:b/>
          <w:sz w:val="20"/>
          <w:szCs w:val="20"/>
        </w:rPr>
      </w:pPr>
    </w:p>
    <w:p w14:paraId="0E4CEF1E" w14:textId="77777777" w:rsidR="00EA12A5" w:rsidRPr="006B21D2" w:rsidRDefault="00EA12A5" w:rsidP="006B21D2">
      <w:pPr>
        <w:spacing w:line="276" w:lineRule="auto"/>
        <w:jc w:val="center"/>
        <w:rPr>
          <w:rFonts w:ascii="Arial" w:eastAsia="Times New Roman" w:hAnsi="Arial" w:cs="Arial"/>
          <w:b/>
          <w:sz w:val="20"/>
          <w:szCs w:val="20"/>
        </w:rPr>
      </w:pPr>
    </w:p>
    <w:p w14:paraId="387E19E8" w14:textId="77777777" w:rsidR="00B73A73" w:rsidRPr="006B21D2" w:rsidRDefault="00B73A73" w:rsidP="006B21D2">
      <w:pPr>
        <w:spacing w:line="276" w:lineRule="auto"/>
        <w:jc w:val="center"/>
        <w:rPr>
          <w:rFonts w:ascii="Arial" w:eastAsia="Times New Roman" w:hAnsi="Arial" w:cs="Arial"/>
          <w:b/>
          <w:sz w:val="20"/>
          <w:szCs w:val="20"/>
        </w:rPr>
      </w:pPr>
    </w:p>
    <w:p w14:paraId="58B4A21C" w14:textId="77777777" w:rsidR="00EA12A5" w:rsidRPr="006B21D2" w:rsidRDefault="00EA12A5" w:rsidP="006B21D2">
      <w:pPr>
        <w:spacing w:line="276" w:lineRule="auto"/>
        <w:jc w:val="center"/>
        <w:rPr>
          <w:rFonts w:ascii="Arial" w:eastAsia="Times New Roman" w:hAnsi="Arial" w:cs="Arial"/>
          <w:b/>
          <w:sz w:val="20"/>
          <w:szCs w:val="20"/>
        </w:rPr>
      </w:pPr>
    </w:p>
    <w:p w14:paraId="24BBFB4B" w14:textId="20B02FC8" w:rsidR="00EA12A5" w:rsidRPr="006B21D2" w:rsidRDefault="00EA12A5"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PARA LA ADJUD</w:t>
      </w:r>
      <w:r w:rsidR="0099447E" w:rsidRPr="006B21D2">
        <w:rPr>
          <w:rFonts w:ascii="Arial" w:eastAsia="Times New Roman" w:hAnsi="Arial" w:cs="Arial"/>
          <w:b/>
          <w:bCs/>
          <w:sz w:val="20"/>
          <w:szCs w:val="20"/>
        </w:rPr>
        <w:t>ICACI</w:t>
      </w:r>
      <w:r w:rsidR="005B6B07" w:rsidRPr="006B21D2">
        <w:rPr>
          <w:rFonts w:ascii="Arial" w:eastAsia="Times New Roman" w:hAnsi="Arial" w:cs="Arial"/>
          <w:b/>
          <w:bCs/>
          <w:sz w:val="20"/>
          <w:szCs w:val="20"/>
        </w:rPr>
        <w:t xml:space="preserve">ÓN DE CONTRATOS ABIERTOS </w:t>
      </w:r>
      <w:r w:rsidR="007E4AD6" w:rsidRPr="006B21D2">
        <w:rPr>
          <w:rFonts w:ascii="Arial" w:eastAsia="Times New Roman" w:hAnsi="Arial" w:cs="Arial"/>
          <w:b/>
          <w:bCs/>
          <w:sz w:val="20"/>
          <w:szCs w:val="20"/>
        </w:rPr>
        <w:t>RESPECTO A</w:t>
      </w:r>
      <w:r w:rsidR="005B6B07" w:rsidRPr="006B21D2">
        <w:rPr>
          <w:rFonts w:ascii="Arial" w:eastAsia="Times New Roman" w:hAnsi="Arial" w:cs="Arial"/>
          <w:b/>
          <w:bCs/>
          <w:sz w:val="20"/>
          <w:szCs w:val="20"/>
        </w:rPr>
        <w:t xml:space="preserve"> LA</w:t>
      </w:r>
      <w:r w:rsidRPr="006B21D2">
        <w:rPr>
          <w:rFonts w:ascii="Arial" w:eastAsia="Times New Roman" w:hAnsi="Arial" w:cs="Arial"/>
          <w:b/>
          <w:bCs/>
          <w:sz w:val="20"/>
          <w:szCs w:val="20"/>
        </w:rPr>
        <w:t xml:space="preserve"> </w:t>
      </w:r>
      <w:r w:rsidR="0099447E" w:rsidRPr="006B21D2">
        <w:rPr>
          <w:rFonts w:ascii="Arial" w:eastAsia="Times New Roman" w:hAnsi="Arial" w:cs="Arial"/>
          <w:b/>
          <w:bCs/>
          <w:sz w:val="20"/>
          <w:szCs w:val="20"/>
        </w:rPr>
        <w:t>“</w:t>
      </w:r>
      <w:r w:rsidR="003566C0" w:rsidRPr="003566C0">
        <w:rPr>
          <w:rFonts w:ascii="Arial" w:eastAsia="Times New Roman" w:hAnsi="Arial" w:cs="Arial"/>
          <w:b/>
          <w:bCs/>
          <w:sz w:val="20"/>
          <w:szCs w:val="20"/>
        </w:rPr>
        <w:t>ADQUISICIÓN DE CONSUMIBLES DE LIMPIEZA, OFICINA Y CÓMPUTO</w:t>
      </w:r>
      <w:r w:rsidR="0099447E" w:rsidRPr="003566C0">
        <w:rPr>
          <w:rFonts w:ascii="Arial" w:eastAsia="Times New Roman" w:hAnsi="Arial" w:cs="Arial"/>
          <w:b/>
          <w:bCs/>
          <w:sz w:val="20"/>
          <w:szCs w:val="20"/>
        </w:rPr>
        <w:t>”</w:t>
      </w:r>
      <w:r w:rsidRPr="006B21D2">
        <w:rPr>
          <w:rFonts w:ascii="Arial" w:eastAsia="Times New Roman" w:hAnsi="Arial" w:cs="Arial"/>
          <w:b/>
          <w:bCs/>
          <w:sz w:val="20"/>
          <w:szCs w:val="20"/>
        </w:rPr>
        <w:t xml:space="preserve"> PARA </w:t>
      </w:r>
      <w:r w:rsidR="007E4AD6" w:rsidRPr="006B21D2">
        <w:rPr>
          <w:rFonts w:ascii="Arial" w:eastAsia="Times New Roman" w:hAnsi="Arial" w:cs="Arial"/>
          <w:b/>
          <w:bCs/>
          <w:sz w:val="20"/>
          <w:szCs w:val="20"/>
        </w:rPr>
        <w:t>PENSIONES CIVILES DEL</w:t>
      </w:r>
      <w:r w:rsidRPr="006B21D2">
        <w:rPr>
          <w:rFonts w:ascii="Arial" w:eastAsia="Times New Roman" w:hAnsi="Arial" w:cs="Arial"/>
          <w:b/>
          <w:bCs/>
          <w:sz w:val="20"/>
          <w:szCs w:val="20"/>
        </w:rPr>
        <w:t xml:space="preserve"> ESTADO DE CHIHUAHUA.</w:t>
      </w:r>
    </w:p>
    <w:p w14:paraId="5AA42E08" w14:textId="77777777" w:rsidR="00EA12A5" w:rsidRPr="006B21D2" w:rsidRDefault="00EA12A5" w:rsidP="006B21D2">
      <w:pPr>
        <w:spacing w:line="276" w:lineRule="auto"/>
        <w:jc w:val="center"/>
        <w:rPr>
          <w:rFonts w:ascii="Arial" w:eastAsia="Times New Roman" w:hAnsi="Arial" w:cs="Arial"/>
          <w:b/>
          <w:bCs/>
          <w:sz w:val="20"/>
          <w:szCs w:val="20"/>
        </w:rPr>
      </w:pPr>
    </w:p>
    <w:p w14:paraId="6786D52D" w14:textId="77777777" w:rsidR="00EA12A5" w:rsidRPr="006B21D2" w:rsidRDefault="00EA12A5" w:rsidP="006B21D2">
      <w:pPr>
        <w:spacing w:line="276" w:lineRule="auto"/>
        <w:jc w:val="center"/>
        <w:rPr>
          <w:rFonts w:ascii="Arial" w:eastAsia="Times New Roman" w:hAnsi="Arial" w:cs="Arial"/>
          <w:b/>
          <w:bCs/>
          <w:color w:val="ED7D31" w:themeColor="accent2"/>
          <w:sz w:val="20"/>
          <w:szCs w:val="20"/>
        </w:rPr>
      </w:pPr>
    </w:p>
    <w:p w14:paraId="3AAD0B3F" w14:textId="77777777" w:rsidR="00EA12A5" w:rsidRPr="006B21D2" w:rsidRDefault="00EA12A5" w:rsidP="006B21D2">
      <w:pPr>
        <w:spacing w:line="276" w:lineRule="auto"/>
        <w:jc w:val="center"/>
        <w:rPr>
          <w:rFonts w:ascii="Arial" w:eastAsia="Times New Roman" w:hAnsi="Arial" w:cs="Arial"/>
          <w:b/>
          <w:sz w:val="20"/>
          <w:szCs w:val="20"/>
        </w:rPr>
      </w:pPr>
    </w:p>
    <w:p w14:paraId="1B9538F2" w14:textId="77777777" w:rsidR="00F435B4" w:rsidRDefault="006E156A" w:rsidP="006B21D2">
      <w:pPr>
        <w:pStyle w:val="Prrafodelista"/>
        <w:spacing w:line="276" w:lineRule="auto"/>
        <w:jc w:val="center"/>
        <w:rPr>
          <w:rFonts w:ascii="Arial" w:hAnsi="Arial" w:cs="Arial"/>
          <w:b/>
          <w:sz w:val="20"/>
          <w:szCs w:val="20"/>
          <w:lang w:val="es-ES_tradnl"/>
        </w:rPr>
      </w:pPr>
      <w:r w:rsidRPr="006B21D2">
        <w:rPr>
          <w:rFonts w:ascii="Arial" w:hAnsi="Arial" w:cs="Arial"/>
          <w:b/>
          <w:sz w:val="20"/>
          <w:szCs w:val="20"/>
          <w:lang w:val="es-ES_tradnl"/>
        </w:rPr>
        <w:t>INDICE</w:t>
      </w:r>
    </w:p>
    <w:p w14:paraId="46B65336" w14:textId="77777777" w:rsidR="006F54AB" w:rsidRPr="006B21D2" w:rsidRDefault="006F54AB" w:rsidP="006B21D2">
      <w:pPr>
        <w:pStyle w:val="Prrafodelista"/>
        <w:spacing w:line="276" w:lineRule="auto"/>
        <w:jc w:val="center"/>
        <w:rPr>
          <w:rFonts w:ascii="Arial" w:hAnsi="Arial" w:cs="Arial"/>
          <w:b/>
          <w:sz w:val="20"/>
          <w:szCs w:val="20"/>
          <w:lang w:val="es-ES_tradnl"/>
        </w:rPr>
      </w:pPr>
    </w:p>
    <w:tbl>
      <w:tblPr>
        <w:tblW w:w="9640" w:type="dxa"/>
        <w:tblInd w:w="-572" w:type="dxa"/>
        <w:tblCellMar>
          <w:left w:w="70" w:type="dxa"/>
          <w:right w:w="70" w:type="dxa"/>
        </w:tblCellMar>
        <w:tblLook w:val="04A0" w:firstRow="1" w:lastRow="0" w:firstColumn="1" w:lastColumn="0" w:noHBand="0" w:noVBand="1"/>
      </w:tblPr>
      <w:tblGrid>
        <w:gridCol w:w="8647"/>
        <w:gridCol w:w="993"/>
      </w:tblGrid>
      <w:tr w:rsidR="00C02ACF" w:rsidRPr="006B21D2" w14:paraId="6D62E2E4" w14:textId="77777777" w:rsidTr="005B5A8C">
        <w:trPr>
          <w:trHeight w:val="300"/>
        </w:trPr>
        <w:tc>
          <w:tcPr>
            <w:tcW w:w="86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A31A67" w14:textId="77777777" w:rsidR="00C02ACF" w:rsidRPr="006B21D2" w:rsidRDefault="00C02ACF" w:rsidP="006B21D2">
            <w:pPr>
              <w:spacing w:line="276" w:lineRule="auto"/>
              <w:jc w:val="center"/>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eastAsia="es-MX"/>
              </w:rPr>
              <w:t>CONTENIDO</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1B38CED1" w14:textId="77777777" w:rsidR="00C02ACF" w:rsidRPr="006B21D2" w:rsidRDefault="00C02ACF" w:rsidP="006B21D2">
            <w:pPr>
              <w:spacing w:line="276" w:lineRule="auto"/>
              <w:jc w:val="center"/>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eastAsia="es-MX"/>
              </w:rPr>
              <w:t>PAGINA</w:t>
            </w:r>
          </w:p>
        </w:tc>
      </w:tr>
      <w:tr w:rsidR="00C02ACF" w:rsidRPr="006B21D2" w14:paraId="283E10A2"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5A74329" w14:textId="77777777" w:rsidR="00C02ACF" w:rsidRPr="006B21D2" w:rsidRDefault="005B5A8C" w:rsidP="006B21D2">
            <w:pPr>
              <w:spacing w:line="276" w:lineRule="auto"/>
              <w:ind w:firstLineChars="300" w:firstLine="600"/>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val="es-ES_tradnl" w:eastAsia="es-MX"/>
              </w:rPr>
              <w:t>GLOSARIO DE TERMINOS</w:t>
            </w:r>
          </w:p>
        </w:tc>
        <w:tc>
          <w:tcPr>
            <w:tcW w:w="993" w:type="dxa"/>
            <w:tcBorders>
              <w:top w:val="nil"/>
              <w:left w:val="nil"/>
              <w:bottom w:val="single" w:sz="4" w:space="0" w:color="auto"/>
              <w:right w:val="single" w:sz="4" w:space="0" w:color="auto"/>
            </w:tcBorders>
            <w:shd w:val="clear" w:color="auto" w:fill="auto"/>
            <w:noWrap/>
            <w:vAlign w:val="bottom"/>
            <w:hideMark/>
          </w:tcPr>
          <w:p w14:paraId="7CC838F5"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4</w:t>
            </w:r>
          </w:p>
        </w:tc>
      </w:tr>
      <w:tr w:rsidR="005B5A8C" w:rsidRPr="006B21D2" w14:paraId="3B2AB76B"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tcPr>
          <w:p w14:paraId="7010D39E" w14:textId="77777777" w:rsidR="005B5A8C" w:rsidRPr="006B21D2" w:rsidRDefault="005B5A8C" w:rsidP="006B21D2">
            <w:pPr>
              <w:spacing w:line="276" w:lineRule="auto"/>
              <w:ind w:firstLineChars="300" w:firstLine="600"/>
              <w:rPr>
                <w:rFonts w:ascii="Arial" w:eastAsia="Arial" w:hAnsi="Arial" w:cs="Arial"/>
                <w:b/>
                <w:bCs/>
                <w:color w:val="000000"/>
                <w:sz w:val="20"/>
                <w:szCs w:val="20"/>
                <w:lang w:val="es-ES_tradnl" w:eastAsia="es-MX"/>
              </w:rPr>
            </w:pPr>
            <w:r w:rsidRPr="006B21D2">
              <w:rPr>
                <w:rFonts w:ascii="Arial" w:eastAsia="Arial" w:hAnsi="Arial" w:cs="Arial"/>
                <w:b/>
                <w:bCs/>
                <w:color w:val="000000"/>
                <w:sz w:val="20"/>
                <w:szCs w:val="20"/>
                <w:lang w:val="es-ES_tradnl" w:eastAsia="es-MX"/>
              </w:rPr>
              <w:t>1.     DATOS GENERALES</w:t>
            </w:r>
          </w:p>
        </w:tc>
        <w:tc>
          <w:tcPr>
            <w:tcW w:w="993" w:type="dxa"/>
            <w:tcBorders>
              <w:top w:val="nil"/>
              <w:left w:val="nil"/>
              <w:bottom w:val="single" w:sz="4" w:space="0" w:color="auto"/>
              <w:right w:val="single" w:sz="4" w:space="0" w:color="auto"/>
            </w:tcBorders>
            <w:shd w:val="clear" w:color="auto" w:fill="auto"/>
            <w:noWrap/>
            <w:vAlign w:val="bottom"/>
          </w:tcPr>
          <w:p w14:paraId="50933A26" w14:textId="77777777" w:rsidR="005B5A8C"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5</w:t>
            </w:r>
          </w:p>
        </w:tc>
      </w:tr>
      <w:tr w:rsidR="00C02ACF" w:rsidRPr="006B21D2" w14:paraId="62B5FDA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0CB681F" w14:textId="023F689F" w:rsidR="00C02ACF" w:rsidRPr="006B21D2" w:rsidRDefault="00C02ACF" w:rsidP="00A56FE0">
            <w:pPr>
              <w:spacing w:line="276" w:lineRule="auto"/>
              <w:ind w:left="1062"/>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val="es-ES_tradnl" w:eastAsia="es-MX"/>
              </w:rPr>
              <w:t>1.1</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IDIOMA EN EL QUE DEBERÁN PRESENTARSE LAS PROPUESTAS.</w:t>
            </w:r>
          </w:p>
        </w:tc>
        <w:tc>
          <w:tcPr>
            <w:tcW w:w="993" w:type="dxa"/>
            <w:tcBorders>
              <w:top w:val="nil"/>
              <w:left w:val="nil"/>
              <w:bottom w:val="single" w:sz="4" w:space="0" w:color="auto"/>
              <w:right w:val="single" w:sz="4" w:space="0" w:color="auto"/>
            </w:tcBorders>
            <w:shd w:val="clear" w:color="auto" w:fill="auto"/>
            <w:noWrap/>
            <w:vAlign w:val="bottom"/>
            <w:hideMark/>
          </w:tcPr>
          <w:p w14:paraId="46666ED0"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5</w:t>
            </w:r>
          </w:p>
        </w:tc>
      </w:tr>
      <w:tr w:rsidR="00C02ACF" w:rsidRPr="006B21D2" w14:paraId="5CFA02C5"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09EF420" w14:textId="6E8AE5C2" w:rsidR="00A56FE0" w:rsidRDefault="00C02ACF" w:rsidP="00A56FE0">
            <w:pPr>
              <w:spacing w:line="276" w:lineRule="auto"/>
              <w:ind w:left="1062"/>
              <w:rPr>
                <w:rFonts w:ascii="Arial" w:eastAsia="Arial" w:hAnsi="Arial" w:cs="Arial"/>
                <w:b/>
                <w:bCs/>
                <w:color w:val="000000"/>
                <w:sz w:val="20"/>
                <w:szCs w:val="20"/>
                <w:lang w:val="es-ES_tradnl" w:eastAsia="es-MX"/>
              </w:rPr>
            </w:pPr>
            <w:r w:rsidRPr="006B21D2">
              <w:rPr>
                <w:rFonts w:ascii="Arial" w:eastAsia="Arial" w:hAnsi="Arial" w:cs="Arial"/>
                <w:b/>
                <w:bCs/>
                <w:color w:val="000000"/>
                <w:sz w:val="20"/>
                <w:szCs w:val="20"/>
                <w:lang w:val="es-ES_tradnl" w:eastAsia="es-MX"/>
              </w:rPr>
              <w:t>1.2</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 </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DISPOSICIÓN PRESUPUESTAR</w:t>
            </w:r>
            <w:r w:rsidR="00291E6C" w:rsidRPr="006B21D2">
              <w:rPr>
                <w:rFonts w:ascii="Arial" w:eastAsia="Arial" w:hAnsi="Arial" w:cs="Arial"/>
                <w:b/>
                <w:bCs/>
                <w:color w:val="000000"/>
                <w:sz w:val="20"/>
                <w:szCs w:val="20"/>
                <w:lang w:val="es-ES_tradnl" w:eastAsia="es-MX"/>
              </w:rPr>
              <w:t>I</w:t>
            </w:r>
            <w:r w:rsidR="005B6B07" w:rsidRPr="006B21D2">
              <w:rPr>
                <w:rFonts w:ascii="Arial" w:eastAsia="Arial" w:hAnsi="Arial" w:cs="Arial"/>
                <w:b/>
                <w:bCs/>
                <w:color w:val="000000"/>
                <w:sz w:val="20"/>
                <w:szCs w:val="20"/>
                <w:lang w:val="es-ES_tradnl" w:eastAsia="es-MX"/>
              </w:rPr>
              <w:t xml:space="preserve">A Y PERIODO EN QUE SE REQUIERE </w:t>
            </w:r>
          </w:p>
          <w:p w14:paraId="67A1F3AE" w14:textId="77777777" w:rsidR="003566C0" w:rsidRDefault="00A56FE0" w:rsidP="00A56FE0">
            <w:pPr>
              <w:spacing w:line="276" w:lineRule="auto"/>
              <w:ind w:left="1062"/>
              <w:rPr>
                <w:rFonts w:ascii="Arial" w:eastAsia="Arial" w:hAnsi="Arial" w:cs="Arial"/>
                <w:b/>
                <w:bCs/>
                <w:color w:val="000000"/>
                <w:sz w:val="20"/>
                <w:szCs w:val="20"/>
                <w:lang w:val="es-ES_tradnl" w:eastAsia="es-MX"/>
              </w:rPr>
            </w:pPr>
            <w:r>
              <w:rPr>
                <w:rFonts w:ascii="Arial" w:eastAsia="Arial" w:hAnsi="Arial" w:cs="Arial"/>
                <w:b/>
                <w:bCs/>
                <w:color w:val="000000"/>
                <w:sz w:val="20"/>
                <w:szCs w:val="20"/>
                <w:lang w:val="es-ES_tradnl" w:eastAsia="es-MX"/>
              </w:rPr>
              <w:t xml:space="preserve">           </w:t>
            </w:r>
            <w:r w:rsidR="00291E6C" w:rsidRPr="006B21D2">
              <w:rPr>
                <w:rFonts w:ascii="Arial" w:eastAsia="Arial" w:hAnsi="Arial" w:cs="Arial"/>
                <w:b/>
                <w:bCs/>
                <w:color w:val="000000"/>
                <w:sz w:val="20"/>
                <w:szCs w:val="20"/>
                <w:lang w:val="es-ES_tradnl" w:eastAsia="es-MX"/>
              </w:rPr>
              <w:t>L</w:t>
            </w:r>
            <w:r w:rsidR="005B6B07" w:rsidRPr="006B21D2">
              <w:rPr>
                <w:rFonts w:ascii="Arial" w:eastAsia="Arial" w:hAnsi="Arial" w:cs="Arial"/>
                <w:b/>
                <w:bCs/>
                <w:color w:val="000000"/>
                <w:sz w:val="20"/>
                <w:szCs w:val="20"/>
                <w:lang w:val="es-ES_tradnl" w:eastAsia="es-MX"/>
              </w:rPr>
              <w:t>A</w:t>
            </w:r>
            <w:r>
              <w:rPr>
                <w:rFonts w:ascii="Arial" w:eastAsia="Arial" w:hAnsi="Arial" w:cs="Arial"/>
                <w:b/>
                <w:bCs/>
                <w:color w:val="000000"/>
                <w:sz w:val="20"/>
                <w:szCs w:val="20"/>
                <w:lang w:val="es-ES_tradnl" w:eastAsia="es-MX"/>
              </w:rPr>
              <w:t xml:space="preserve"> </w:t>
            </w:r>
            <w:r w:rsidR="003566C0" w:rsidRPr="003566C0">
              <w:rPr>
                <w:rFonts w:ascii="Arial" w:eastAsia="Arial" w:hAnsi="Arial" w:cs="Arial"/>
                <w:b/>
                <w:bCs/>
                <w:color w:val="000000"/>
                <w:sz w:val="20"/>
                <w:szCs w:val="20"/>
                <w:lang w:val="es-ES_tradnl" w:eastAsia="es-MX"/>
              </w:rPr>
              <w:t>ADQUISICIÓN DE CONSUMIBLES DE LIMPIEZA, OFICINA Y</w:t>
            </w:r>
          </w:p>
          <w:p w14:paraId="7AD0AC35" w14:textId="79F6F8E7" w:rsidR="00C02ACF" w:rsidRPr="006B21D2" w:rsidRDefault="003566C0" w:rsidP="00A56FE0">
            <w:pPr>
              <w:spacing w:line="276" w:lineRule="auto"/>
              <w:ind w:left="1062"/>
              <w:rPr>
                <w:rFonts w:ascii="Arial" w:eastAsia="Times New Roman" w:hAnsi="Arial" w:cs="Arial"/>
                <w:b/>
                <w:bCs/>
                <w:color w:val="000000"/>
                <w:sz w:val="20"/>
                <w:szCs w:val="20"/>
                <w:lang w:eastAsia="es-MX"/>
              </w:rPr>
            </w:pPr>
            <w:r>
              <w:rPr>
                <w:rFonts w:ascii="Arial" w:eastAsia="Arial" w:hAnsi="Arial" w:cs="Arial"/>
                <w:b/>
                <w:bCs/>
                <w:color w:val="000000"/>
                <w:sz w:val="20"/>
                <w:szCs w:val="20"/>
                <w:lang w:val="es-ES_tradnl" w:eastAsia="es-MX"/>
              </w:rPr>
              <w:t xml:space="preserve">          </w:t>
            </w:r>
            <w:r w:rsidRPr="003566C0">
              <w:rPr>
                <w:rFonts w:ascii="Arial" w:eastAsia="Arial" w:hAnsi="Arial" w:cs="Arial"/>
                <w:b/>
                <w:bCs/>
                <w:color w:val="000000"/>
                <w:sz w:val="20"/>
                <w:szCs w:val="20"/>
                <w:lang w:val="es-ES_tradnl" w:eastAsia="es-MX"/>
              </w:rPr>
              <w:t xml:space="preserve"> CÓMPUTO</w:t>
            </w:r>
          </w:p>
        </w:tc>
        <w:tc>
          <w:tcPr>
            <w:tcW w:w="993" w:type="dxa"/>
            <w:tcBorders>
              <w:top w:val="nil"/>
              <w:left w:val="nil"/>
              <w:bottom w:val="single" w:sz="4" w:space="0" w:color="auto"/>
              <w:right w:val="single" w:sz="4" w:space="0" w:color="auto"/>
            </w:tcBorders>
            <w:shd w:val="clear" w:color="auto" w:fill="auto"/>
            <w:noWrap/>
            <w:vAlign w:val="bottom"/>
            <w:hideMark/>
          </w:tcPr>
          <w:p w14:paraId="326B6477" w14:textId="5629D3BA" w:rsidR="00C02ACF" w:rsidRPr="006B21D2" w:rsidRDefault="009A79F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5</w:t>
            </w:r>
          </w:p>
        </w:tc>
      </w:tr>
      <w:tr w:rsidR="00C02ACF" w:rsidRPr="006B21D2" w14:paraId="4C1A1A3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E491BBA" w14:textId="1B3E9938" w:rsidR="00C02ACF" w:rsidRPr="006B21D2" w:rsidRDefault="00C02ACF" w:rsidP="00A56FE0">
            <w:pPr>
              <w:spacing w:line="276" w:lineRule="auto"/>
              <w:ind w:left="1062"/>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val="es-ES_tradnl" w:eastAsia="es-MX"/>
              </w:rPr>
              <w:t>1.3 </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DISPOSICIÓN Y COSTO DE PARTICIPACIÓN DE LAS BASES.</w:t>
            </w:r>
          </w:p>
        </w:tc>
        <w:tc>
          <w:tcPr>
            <w:tcW w:w="993" w:type="dxa"/>
            <w:tcBorders>
              <w:top w:val="nil"/>
              <w:left w:val="nil"/>
              <w:bottom w:val="single" w:sz="4" w:space="0" w:color="auto"/>
              <w:right w:val="single" w:sz="4" w:space="0" w:color="auto"/>
            </w:tcBorders>
            <w:shd w:val="clear" w:color="auto" w:fill="auto"/>
            <w:noWrap/>
            <w:vAlign w:val="bottom"/>
            <w:hideMark/>
          </w:tcPr>
          <w:p w14:paraId="55B99871"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6</w:t>
            </w:r>
          </w:p>
        </w:tc>
      </w:tr>
      <w:tr w:rsidR="00C02ACF" w:rsidRPr="006B21D2" w14:paraId="6A0F449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06C90CA" w14:textId="77777777" w:rsidR="00C02ACF" w:rsidRPr="006B21D2" w:rsidRDefault="00C02ACF" w:rsidP="006B21D2">
            <w:pPr>
              <w:spacing w:line="276" w:lineRule="auto"/>
              <w:ind w:firstLineChars="300" w:firstLine="600"/>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val="es-ES_tradnl" w:eastAsia="es-MX"/>
              </w:rPr>
              <w:t>2.     OBJETO Y ALCANCE DE LA LICITACIÓN</w:t>
            </w:r>
          </w:p>
        </w:tc>
        <w:tc>
          <w:tcPr>
            <w:tcW w:w="993" w:type="dxa"/>
            <w:tcBorders>
              <w:top w:val="nil"/>
              <w:left w:val="nil"/>
              <w:bottom w:val="single" w:sz="4" w:space="0" w:color="auto"/>
              <w:right w:val="single" w:sz="4" w:space="0" w:color="auto"/>
            </w:tcBorders>
            <w:shd w:val="clear" w:color="auto" w:fill="auto"/>
            <w:noWrap/>
            <w:vAlign w:val="bottom"/>
            <w:hideMark/>
          </w:tcPr>
          <w:p w14:paraId="7FFB62EE"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6</w:t>
            </w:r>
          </w:p>
        </w:tc>
      </w:tr>
      <w:tr w:rsidR="00C02ACF" w:rsidRPr="006B21D2" w14:paraId="3F7CE68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11A2471E" w14:textId="77777777" w:rsidR="003566C0" w:rsidRDefault="00252361" w:rsidP="00A56FE0">
            <w:pPr>
              <w:spacing w:line="276" w:lineRule="auto"/>
              <w:ind w:left="1062"/>
              <w:rPr>
                <w:rFonts w:ascii="Arial" w:eastAsia="Arial" w:hAnsi="Arial" w:cs="Arial"/>
                <w:b/>
                <w:bCs/>
                <w:color w:val="000000"/>
                <w:sz w:val="20"/>
                <w:szCs w:val="20"/>
                <w:lang w:val="es-ES_tradnl" w:eastAsia="es-MX"/>
              </w:rPr>
            </w:pPr>
            <w:r w:rsidRPr="006B21D2">
              <w:rPr>
                <w:rFonts w:ascii="Arial" w:eastAsia="Arial" w:hAnsi="Arial" w:cs="Arial"/>
                <w:b/>
                <w:bCs/>
                <w:color w:val="000000"/>
                <w:sz w:val="20"/>
                <w:szCs w:val="20"/>
                <w:lang w:val="es-ES_tradnl" w:eastAsia="es-MX"/>
              </w:rPr>
              <w:t>2.1 </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 xml:space="preserve">INFORMACIÓN SOBRE </w:t>
            </w:r>
            <w:r w:rsidR="005B6B07" w:rsidRPr="006B21D2">
              <w:rPr>
                <w:rFonts w:ascii="Arial" w:eastAsia="Arial" w:hAnsi="Arial" w:cs="Arial"/>
                <w:b/>
                <w:bCs/>
                <w:color w:val="000000"/>
                <w:sz w:val="20"/>
                <w:szCs w:val="20"/>
                <w:lang w:val="es-ES_tradnl" w:eastAsia="es-MX"/>
              </w:rPr>
              <w:t xml:space="preserve">LA </w:t>
            </w:r>
            <w:r w:rsidR="003566C0" w:rsidRPr="003566C0">
              <w:rPr>
                <w:rFonts w:ascii="Arial" w:eastAsia="Arial" w:hAnsi="Arial" w:cs="Arial"/>
                <w:b/>
                <w:bCs/>
                <w:color w:val="000000"/>
                <w:sz w:val="20"/>
                <w:szCs w:val="20"/>
                <w:lang w:val="es-ES_tradnl" w:eastAsia="es-MX"/>
              </w:rPr>
              <w:t xml:space="preserve">ADQUISICIÓN DE CONSUMIBLES DE </w:t>
            </w:r>
            <w:r w:rsidR="003566C0">
              <w:rPr>
                <w:rFonts w:ascii="Arial" w:eastAsia="Arial" w:hAnsi="Arial" w:cs="Arial"/>
                <w:b/>
                <w:bCs/>
                <w:color w:val="000000"/>
                <w:sz w:val="20"/>
                <w:szCs w:val="20"/>
                <w:lang w:val="es-ES_tradnl" w:eastAsia="es-MX"/>
              </w:rPr>
              <w:t xml:space="preserve">        </w:t>
            </w:r>
          </w:p>
          <w:p w14:paraId="66C71FB5" w14:textId="2B32461F" w:rsidR="00C02ACF" w:rsidRPr="00A56FE0" w:rsidRDefault="003566C0" w:rsidP="003566C0">
            <w:pPr>
              <w:spacing w:line="276" w:lineRule="auto"/>
              <w:rPr>
                <w:rFonts w:ascii="Arial" w:eastAsia="Arial" w:hAnsi="Arial" w:cs="Arial"/>
                <w:b/>
                <w:bCs/>
                <w:color w:val="000000"/>
                <w:sz w:val="20"/>
                <w:szCs w:val="20"/>
                <w:lang w:val="es-ES_tradnl" w:eastAsia="es-MX"/>
              </w:rPr>
            </w:pPr>
            <w:r>
              <w:rPr>
                <w:rFonts w:ascii="Arial" w:eastAsia="Arial" w:hAnsi="Arial" w:cs="Arial"/>
                <w:b/>
                <w:bCs/>
                <w:color w:val="000000"/>
                <w:sz w:val="20"/>
                <w:szCs w:val="20"/>
                <w:lang w:val="es-ES_tradnl" w:eastAsia="es-MX"/>
              </w:rPr>
              <w:t xml:space="preserve">                              </w:t>
            </w:r>
            <w:r w:rsidRPr="003566C0">
              <w:rPr>
                <w:rFonts w:ascii="Arial" w:eastAsia="Arial" w:hAnsi="Arial" w:cs="Arial"/>
                <w:b/>
                <w:bCs/>
                <w:color w:val="000000"/>
                <w:sz w:val="20"/>
                <w:szCs w:val="20"/>
                <w:lang w:val="es-ES_tradnl" w:eastAsia="es-MX"/>
              </w:rPr>
              <w:t>LIMPIEZA, OFICINA Y CÓMPUTO</w:t>
            </w:r>
            <w:r w:rsidR="005B6B07" w:rsidRPr="006B21D2">
              <w:rPr>
                <w:rFonts w:ascii="Arial" w:eastAsia="Arial" w:hAnsi="Arial" w:cs="Arial"/>
                <w:b/>
                <w:bCs/>
                <w:color w:val="000000"/>
                <w:sz w:val="20"/>
                <w:szCs w:val="20"/>
                <w:lang w:val="es-ES_tradnl" w:eastAsia="es-MX"/>
              </w:rPr>
              <w:t>.</w:t>
            </w:r>
          </w:p>
        </w:tc>
        <w:tc>
          <w:tcPr>
            <w:tcW w:w="993" w:type="dxa"/>
            <w:tcBorders>
              <w:top w:val="nil"/>
              <w:left w:val="nil"/>
              <w:bottom w:val="single" w:sz="4" w:space="0" w:color="auto"/>
              <w:right w:val="single" w:sz="4" w:space="0" w:color="auto"/>
            </w:tcBorders>
            <w:shd w:val="clear" w:color="auto" w:fill="auto"/>
            <w:noWrap/>
            <w:vAlign w:val="bottom"/>
            <w:hideMark/>
          </w:tcPr>
          <w:p w14:paraId="00184E35"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6</w:t>
            </w:r>
          </w:p>
        </w:tc>
      </w:tr>
      <w:tr w:rsidR="00C02ACF" w:rsidRPr="006B21D2" w14:paraId="2B2FCAF8"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5A38C87" w14:textId="4604C313" w:rsidR="00C02ACF" w:rsidRPr="00A56FE0" w:rsidRDefault="006F54AB"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2.1.1</w:t>
            </w:r>
            <w:r w:rsidR="00A56FE0">
              <w:rPr>
                <w:rFonts w:ascii="Arial" w:eastAsia="Arial" w:hAnsi="Arial" w:cs="Arial"/>
                <w:b/>
                <w:bCs/>
                <w:color w:val="000000"/>
                <w:sz w:val="20"/>
                <w:szCs w:val="20"/>
                <w:lang w:val="es-ES_tradnl" w:eastAsia="es-MX"/>
              </w:rPr>
              <w:t xml:space="preserve">   </w:t>
            </w:r>
            <w:r w:rsidR="00FA0E20" w:rsidRPr="00A56FE0">
              <w:rPr>
                <w:rFonts w:ascii="Arial" w:eastAsia="Arial" w:hAnsi="Arial" w:cs="Arial"/>
                <w:b/>
                <w:bCs/>
                <w:color w:val="000000"/>
                <w:sz w:val="20"/>
                <w:szCs w:val="20"/>
                <w:lang w:val="es-ES_tradnl" w:eastAsia="es-MX"/>
              </w:rPr>
              <w:t>OBJETO DE LA LICITACIÓN</w:t>
            </w:r>
          </w:p>
        </w:tc>
        <w:tc>
          <w:tcPr>
            <w:tcW w:w="993" w:type="dxa"/>
            <w:tcBorders>
              <w:top w:val="nil"/>
              <w:left w:val="nil"/>
              <w:bottom w:val="single" w:sz="4" w:space="0" w:color="auto"/>
              <w:right w:val="single" w:sz="4" w:space="0" w:color="auto"/>
            </w:tcBorders>
            <w:shd w:val="clear" w:color="auto" w:fill="auto"/>
            <w:noWrap/>
            <w:vAlign w:val="bottom"/>
            <w:hideMark/>
          </w:tcPr>
          <w:p w14:paraId="5E52D7DB"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6</w:t>
            </w:r>
          </w:p>
        </w:tc>
      </w:tr>
      <w:tr w:rsidR="00C02ACF" w:rsidRPr="006B21D2" w14:paraId="185CE7F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6EE55BD" w14:textId="77777777" w:rsidR="003638C9" w:rsidRDefault="006F54AB"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2.1.2</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 </w:t>
            </w:r>
            <w:r w:rsidR="00FA0E20" w:rsidRPr="00A56FE0">
              <w:rPr>
                <w:rFonts w:ascii="Arial" w:eastAsia="Arial" w:hAnsi="Arial" w:cs="Arial"/>
                <w:b/>
                <w:bCs/>
                <w:color w:val="000000"/>
                <w:sz w:val="20"/>
                <w:szCs w:val="20"/>
                <w:lang w:val="es-ES_tradnl" w:eastAsia="es-MX"/>
              </w:rPr>
              <w:t xml:space="preserve">PLAZO, LUGAR Y CONDICIONES DE LA </w:t>
            </w:r>
            <w:r w:rsidR="003638C9" w:rsidRPr="003638C9">
              <w:rPr>
                <w:rFonts w:ascii="Arial" w:eastAsia="Arial" w:hAnsi="Arial" w:cs="Arial"/>
                <w:b/>
                <w:bCs/>
                <w:color w:val="000000"/>
                <w:sz w:val="20"/>
                <w:szCs w:val="20"/>
                <w:lang w:val="es-ES_tradnl" w:eastAsia="es-MX"/>
              </w:rPr>
              <w:t>ADQUISICIÓN</w:t>
            </w:r>
          </w:p>
          <w:p w14:paraId="638A60D6" w14:textId="2B9E9E79" w:rsidR="00C02ACF" w:rsidRPr="00A56FE0" w:rsidRDefault="003638C9" w:rsidP="003638C9">
            <w:pPr>
              <w:spacing w:line="276" w:lineRule="auto"/>
              <w:ind w:left="1062"/>
              <w:rPr>
                <w:rFonts w:ascii="Arial" w:eastAsia="Arial" w:hAnsi="Arial" w:cs="Arial"/>
                <w:b/>
                <w:bCs/>
                <w:color w:val="000000"/>
                <w:sz w:val="20"/>
                <w:szCs w:val="20"/>
                <w:lang w:val="es-ES_tradnl" w:eastAsia="es-MX"/>
              </w:rPr>
            </w:pPr>
            <w:r>
              <w:rPr>
                <w:rFonts w:ascii="Arial" w:eastAsia="Arial" w:hAnsi="Arial" w:cs="Arial"/>
                <w:b/>
                <w:bCs/>
                <w:color w:val="000000"/>
                <w:sz w:val="20"/>
                <w:szCs w:val="20"/>
                <w:lang w:val="es-ES_tradnl" w:eastAsia="es-MX"/>
              </w:rPr>
              <w:t xml:space="preserve">           </w:t>
            </w:r>
            <w:r w:rsidRPr="003638C9">
              <w:rPr>
                <w:rFonts w:ascii="Arial" w:eastAsia="Arial" w:hAnsi="Arial" w:cs="Arial"/>
                <w:b/>
                <w:bCs/>
                <w:color w:val="000000"/>
                <w:sz w:val="20"/>
                <w:szCs w:val="20"/>
                <w:lang w:val="es-ES_tradnl" w:eastAsia="es-MX"/>
              </w:rPr>
              <w:t xml:space="preserve">DE </w:t>
            </w:r>
            <w:r>
              <w:rPr>
                <w:rFonts w:ascii="Arial" w:eastAsia="Arial" w:hAnsi="Arial" w:cs="Arial"/>
                <w:b/>
                <w:bCs/>
                <w:color w:val="000000"/>
                <w:sz w:val="20"/>
                <w:szCs w:val="20"/>
                <w:lang w:val="es-ES_tradnl" w:eastAsia="es-MX"/>
              </w:rPr>
              <w:t xml:space="preserve"> </w:t>
            </w:r>
            <w:r w:rsidRPr="003638C9">
              <w:rPr>
                <w:rFonts w:ascii="Arial" w:eastAsia="Arial" w:hAnsi="Arial" w:cs="Arial"/>
                <w:b/>
                <w:bCs/>
                <w:color w:val="000000"/>
                <w:sz w:val="20"/>
                <w:szCs w:val="20"/>
                <w:lang w:val="es-ES_tradnl" w:eastAsia="es-MX"/>
              </w:rPr>
              <w:t>CONSUMIBLES DE LIMPIEZA, OFICINA Y CÓMPUTO</w:t>
            </w:r>
            <w:r w:rsidR="00FA0E20" w:rsidRPr="00A56FE0">
              <w:rPr>
                <w:rFonts w:ascii="Arial" w:eastAsia="Arial" w:hAnsi="Arial" w:cs="Arial"/>
                <w:b/>
                <w:bCs/>
                <w:color w:val="000000"/>
                <w:sz w:val="20"/>
                <w:szCs w:val="20"/>
                <w:lang w:val="es-ES_tradnl" w:eastAsia="es-MX"/>
              </w:rPr>
              <w:t>.</w:t>
            </w:r>
          </w:p>
        </w:tc>
        <w:tc>
          <w:tcPr>
            <w:tcW w:w="993" w:type="dxa"/>
            <w:tcBorders>
              <w:top w:val="nil"/>
              <w:left w:val="nil"/>
              <w:bottom w:val="single" w:sz="4" w:space="0" w:color="auto"/>
              <w:right w:val="single" w:sz="4" w:space="0" w:color="auto"/>
            </w:tcBorders>
            <w:shd w:val="clear" w:color="auto" w:fill="auto"/>
            <w:noWrap/>
            <w:vAlign w:val="bottom"/>
            <w:hideMark/>
          </w:tcPr>
          <w:p w14:paraId="4EB1DC4A"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7</w:t>
            </w:r>
          </w:p>
        </w:tc>
      </w:tr>
      <w:tr w:rsidR="00C02ACF" w:rsidRPr="006B21D2" w14:paraId="63A011A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F3BA37B" w14:textId="5CF149FA" w:rsidR="00C02ACF" w:rsidRPr="00A56FE0" w:rsidRDefault="006F54AB"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2.1.3 </w:t>
            </w:r>
            <w:r w:rsidR="00A56FE0">
              <w:rPr>
                <w:rFonts w:ascii="Arial" w:eastAsia="Arial" w:hAnsi="Arial" w:cs="Arial"/>
                <w:b/>
                <w:bCs/>
                <w:color w:val="000000"/>
                <w:sz w:val="20"/>
                <w:szCs w:val="20"/>
                <w:lang w:val="es-ES_tradnl" w:eastAsia="es-MX"/>
              </w:rPr>
              <w:t xml:space="preserve">  </w:t>
            </w:r>
            <w:r w:rsidR="00FA0E20" w:rsidRPr="00A56FE0">
              <w:rPr>
                <w:rFonts w:ascii="Arial" w:eastAsia="Arial" w:hAnsi="Arial" w:cs="Arial"/>
                <w:b/>
                <w:bCs/>
                <w:color w:val="000000"/>
                <w:sz w:val="20"/>
                <w:szCs w:val="20"/>
                <w:lang w:val="es-ES_tradnl" w:eastAsia="es-MX"/>
              </w:rPr>
              <w:t>CONDICIONES DE PAGO.</w:t>
            </w:r>
          </w:p>
        </w:tc>
        <w:tc>
          <w:tcPr>
            <w:tcW w:w="993" w:type="dxa"/>
            <w:tcBorders>
              <w:top w:val="nil"/>
              <w:left w:val="nil"/>
              <w:bottom w:val="single" w:sz="4" w:space="0" w:color="auto"/>
              <w:right w:val="single" w:sz="4" w:space="0" w:color="auto"/>
            </w:tcBorders>
            <w:shd w:val="clear" w:color="auto" w:fill="auto"/>
            <w:noWrap/>
            <w:vAlign w:val="bottom"/>
            <w:hideMark/>
          </w:tcPr>
          <w:p w14:paraId="6DFB7ABA" w14:textId="2F85034F" w:rsidR="00C02ACF" w:rsidRPr="006B21D2" w:rsidRDefault="00C34B11"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8</w:t>
            </w:r>
          </w:p>
        </w:tc>
      </w:tr>
      <w:tr w:rsidR="00C02ACF" w:rsidRPr="006B21D2" w14:paraId="130D5144"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ED1223C" w14:textId="6D7F2304"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2.2</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CALIDAD.</w:t>
            </w:r>
          </w:p>
        </w:tc>
        <w:tc>
          <w:tcPr>
            <w:tcW w:w="993" w:type="dxa"/>
            <w:tcBorders>
              <w:top w:val="nil"/>
              <w:left w:val="nil"/>
              <w:bottom w:val="single" w:sz="4" w:space="0" w:color="auto"/>
              <w:right w:val="single" w:sz="4" w:space="0" w:color="auto"/>
            </w:tcBorders>
            <w:shd w:val="clear" w:color="auto" w:fill="auto"/>
            <w:noWrap/>
            <w:vAlign w:val="bottom"/>
            <w:hideMark/>
          </w:tcPr>
          <w:p w14:paraId="081B1BFC" w14:textId="66589D4F"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1</w:t>
            </w:r>
            <w:r w:rsidR="00C34B11">
              <w:rPr>
                <w:rFonts w:ascii="Arial" w:eastAsia="Times New Roman" w:hAnsi="Arial" w:cs="Arial"/>
                <w:color w:val="000000"/>
                <w:sz w:val="20"/>
                <w:szCs w:val="20"/>
                <w:lang w:eastAsia="es-MX"/>
              </w:rPr>
              <w:t>0</w:t>
            </w:r>
          </w:p>
        </w:tc>
      </w:tr>
      <w:tr w:rsidR="00C02ACF" w:rsidRPr="006B21D2" w14:paraId="01CD4823"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0F35275" w14:textId="4B2996C6" w:rsidR="00C02ACF" w:rsidRPr="00A56FE0" w:rsidRDefault="005B5A8C"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2.3 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INSPECCIÓN</w:t>
            </w:r>
            <w:r w:rsidR="00C02ACF" w:rsidRPr="00A56FE0">
              <w:rPr>
                <w:rFonts w:ascii="Arial" w:eastAsia="Arial" w:hAnsi="Arial" w:cs="Arial"/>
                <w:b/>
                <w:bCs/>
                <w:color w:val="000000"/>
                <w:sz w:val="20"/>
                <w:szCs w:val="20"/>
                <w:lang w:val="es-ES_tradnl" w:eastAsia="es-MX"/>
              </w:rPr>
              <w:t xml:space="preserve"> Y VERIFICACIÓN DE CALIDAD.  </w:t>
            </w:r>
          </w:p>
        </w:tc>
        <w:tc>
          <w:tcPr>
            <w:tcW w:w="993" w:type="dxa"/>
            <w:tcBorders>
              <w:top w:val="nil"/>
              <w:left w:val="nil"/>
              <w:bottom w:val="single" w:sz="4" w:space="0" w:color="auto"/>
              <w:right w:val="single" w:sz="4" w:space="0" w:color="auto"/>
            </w:tcBorders>
            <w:shd w:val="clear" w:color="auto" w:fill="auto"/>
            <w:noWrap/>
            <w:vAlign w:val="bottom"/>
            <w:hideMark/>
          </w:tcPr>
          <w:p w14:paraId="11AF0130" w14:textId="7A172D2A" w:rsidR="00C02ACF" w:rsidRPr="006B21D2" w:rsidRDefault="00C34B11"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10</w:t>
            </w:r>
          </w:p>
        </w:tc>
      </w:tr>
      <w:tr w:rsidR="00C02ACF" w:rsidRPr="006B21D2" w14:paraId="3782EB2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B552073" w14:textId="52F0EF17"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2.4 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FORMA DE ADJUDICACIÓN.</w:t>
            </w:r>
          </w:p>
        </w:tc>
        <w:tc>
          <w:tcPr>
            <w:tcW w:w="993" w:type="dxa"/>
            <w:tcBorders>
              <w:top w:val="nil"/>
              <w:left w:val="nil"/>
              <w:bottom w:val="single" w:sz="4" w:space="0" w:color="auto"/>
              <w:right w:val="single" w:sz="4" w:space="0" w:color="auto"/>
            </w:tcBorders>
            <w:shd w:val="clear" w:color="auto" w:fill="auto"/>
            <w:noWrap/>
            <w:vAlign w:val="bottom"/>
            <w:hideMark/>
          </w:tcPr>
          <w:p w14:paraId="4BCAA0AD" w14:textId="6E2B28F1" w:rsidR="00C02ACF" w:rsidRPr="006B21D2" w:rsidRDefault="00C34B11"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10</w:t>
            </w:r>
          </w:p>
        </w:tc>
      </w:tr>
      <w:tr w:rsidR="00C02ACF" w:rsidRPr="006B21D2" w14:paraId="58E80934"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48537DA" w14:textId="62AC093D"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2.5 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GARANTÍA.</w:t>
            </w:r>
          </w:p>
        </w:tc>
        <w:tc>
          <w:tcPr>
            <w:tcW w:w="993" w:type="dxa"/>
            <w:tcBorders>
              <w:top w:val="nil"/>
              <w:left w:val="nil"/>
              <w:bottom w:val="single" w:sz="4" w:space="0" w:color="auto"/>
              <w:right w:val="single" w:sz="4" w:space="0" w:color="auto"/>
            </w:tcBorders>
            <w:shd w:val="clear" w:color="auto" w:fill="auto"/>
            <w:noWrap/>
            <w:vAlign w:val="bottom"/>
            <w:hideMark/>
          </w:tcPr>
          <w:p w14:paraId="75BC6E80" w14:textId="154DFFE9"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1</w:t>
            </w:r>
            <w:r w:rsidR="00C34B11">
              <w:rPr>
                <w:rFonts w:ascii="Arial" w:eastAsia="Times New Roman" w:hAnsi="Arial" w:cs="Arial"/>
                <w:color w:val="000000"/>
                <w:sz w:val="20"/>
                <w:szCs w:val="20"/>
                <w:lang w:eastAsia="es-MX"/>
              </w:rPr>
              <w:t>1</w:t>
            </w:r>
          </w:p>
        </w:tc>
      </w:tr>
      <w:tr w:rsidR="00C02ACF" w:rsidRPr="006B21D2" w14:paraId="655798B3"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8B5EE86" w14:textId="77777777" w:rsidR="00C02ACF" w:rsidRPr="006B21D2" w:rsidRDefault="00C02ACF" w:rsidP="006B21D2">
            <w:pPr>
              <w:spacing w:line="276" w:lineRule="auto"/>
              <w:ind w:firstLineChars="300" w:firstLine="600"/>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val="es-ES_tradnl" w:eastAsia="es-MX"/>
              </w:rPr>
              <w:t>3.     FORMA Y TERMINOS DE LOS ACTOS DEL PROCEDIMIENTO</w:t>
            </w:r>
          </w:p>
        </w:tc>
        <w:tc>
          <w:tcPr>
            <w:tcW w:w="993" w:type="dxa"/>
            <w:tcBorders>
              <w:top w:val="nil"/>
              <w:left w:val="nil"/>
              <w:bottom w:val="single" w:sz="4" w:space="0" w:color="auto"/>
              <w:right w:val="single" w:sz="4" w:space="0" w:color="auto"/>
            </w:tcBorders>
            <w:shd w:val="clear" w:color="auto" w:fill="auto"/>
            <w:noWrap/>
            <w:vAlign w:val="bottom"/>
            <w:hideMark/>
          </w:tcPr>
          <w:p w14:paraId="568C7454" w14:textId="41AF3104" w:rsidR="00C02ACF" w:rsidRPr="006B21D2" w:rsidRDefault="00C34B11"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11</w:t>
            </w:r>
          </w:p>
        </w:tc>
      </w:tr>
      <w:tr w:rsidR="00C02ACF" w:rsidRPr="006B21D2" w14:paraId="0715653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C89F13A" w14:textId="2B14C514"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3.1 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INFORMACIÓN ESPECÍFICA DE LOS EVENTOS DE ESTA LICITACIÓN.</w:t>
            </w:r>
          </w:p>
        </w:tc>
        <w:tc>
          <w:tcPr>
            <w:tcW w:w="993" w:type="dxa"/>
            <w:tcBorders>
              <w:top w:val="nil"/>
              <w:left w:val="nil"/>
              <w:bottom w:val="single" w:sz="4" w:space="0" w:color="auto"/>
              <w:right w:val="single" w:sz="4" w:space="0" w:color="auto"/>
            </w:tcBorders>
            <w:shd w:val="clear" w:color="auto" w:fill="auto"/>
            <w:noWrap/>
            <w:vAlign w:val="bottom"/>
            <w:hideMark/>
          </w:tcPr>
          <w:p w14:paraId="02F834FC" w14:textId="7B790EA8" w:rsidR="00C02ACF" w:rsidRPr="006B21D2" w:rsidRDefault="00C34B11"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11</w:t>
            </w:r>
          </w:p>
        </w:tc>
      </w:tr>
      <w:tr w:rsidR="00C02ACF" w:rsidRPr="006B21D2" w14:paraId="3AA36A94"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D58E8A0" w14:textId="59645C75" w:rsid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3.2 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 xml:space="preserve">IMPEDIMENTOS PARA RECIBIR PROPUESTAS O CELEBRAR </w:t>
            </w:r>
            <w:r w:rsidR="00A56FE0">
              <w:rPr>
                <w:rFonts w:ascii="Arial" w:eastAsia="Arial" w:hAnsi="Arial" w:cs="Arial"/>
                <w:b/>
                <w:bCs/>
                <w:color w:val="000000"/>
                <w:sz w:val="20"/>
                <w:szCs w:val="20"/>
                <w:lang w:val="es-ES_tradnl" w:eastAsia="es-MX"/>
              </w:rPr>
              <w:t xml:space="preserve"> </w:t>
            </w:r>
          </w:p>
          <w:p w14:paraId="5AD8B544" w14:textId="5C5809C8" w:rsidR="00C02ACF" w:rsidRPr="00A56FE0" w:rsidRDefault="00A56FE0" w:rsidP="00A56FE0">
            <w:pPr>
              <w:spacing w:line="276" w:lineRule="auto"/>
              <w:ind w:left="1062"/>
              <w:rPr>
                <w:rFonts w:ascii="Arial" w:eastAsia="Arial" w:hAnsi="Arial" w:cs="Arial"/>
                <w:b/>
                <w:bCs/>
                <w:color w:val="000000"/>
                <w:sz w:val="20"/>
                <w:szCs w:val="20"/>
                <w:lang w:val="es-ES_tradnl" w:eastAsia="es-MX"/>
              </w:rPr>
            </w:pPr>
            <w:r>
              <w:rPr>
                <w:rFonts w:ascii="Arial" w:eastAsia="Arial" w:hAnsi="Arial" w:cs="Arial"/>
                <w:b/>
                <w:bCs/>
                <w:color w:val="000000"/>
                <w:sz w:val="20"/>
                <w:szCs w:val="20"/>
                <w:lang w:val="es-ES_tradnl" w:eastAsia="es-MX"/>
              </w:rPr>
              <w:t xml:space="preserve">           </w:t>
            </w:r>
            <w:r w:rsidR="00C02ACF" w:rsidRPr="00A56FE0">
              <w:rPr>
                <w:rFonts w:ascii="Arial" w:eastAsia="Arial" w:hAnsi="Arial" w:cs="Arial"/>
                <w:b/>
                <w:bCs/>
                <w:color w:val="000000"/>
                <w:sz w:val="20"/>
                <w:szCs w:val="20"/>
                <w:lang w:val="es-ES_tradnl" w:eastAsia="es-MX"/>
              </w:rPr>
              <w:t>CONTRATOS.</w:t>
            </w:r>
          </w:p>
        </w:tc>
        <w:tc>
          <w:tcPr>
            <w:tcW w:w="993" w:type="dxa"/>
            <w:tcBorders>
              <w:top w:val="nil"/>
              <w:left w:val="nil"/>
              <w:bottom w:val="single" w:sz="4" w:space="0" w:color="auto"/>
              <w:right w:val="single" w:sz="4" w:space="0" w:color="auto"/>
            </w:tcBorders>
            <w:shd w:val="clear" w:color="auto" w:fill="auto"/>
            <w:noWrap/>
            <w:vAlign w:val="bottom"/>
            <w:hideMark/>
          </w:tcPr>
          <w:p w14:paraId="46AECAB5" w14:textId="73DB503F" w:rsidR="00C02ACF" w:rsidRPr="006B21D2" w:rsidRDefault="00877071"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1</w:t>
            </w:r>
            <w:r w:rsidR="00E62239">
              <w:rPr>
                <w:rFonts w:ascii="Arial" w:eastAsia="Times New Roman" w:hAnsi="Arial" w:cs="Arial"/>
                <w:color w:val="000000"/>
                <w:sz w:val="20"/>
                <w:szCs w:val="20"/>
                <w:lang w:eastAsia="es-MX"/>
              </w:rPr>
              <w:t>2</w:t>
            </w:r>
          </w:p>
        </w:tc>
      </w:tr>
      <w:tr w:rsidR="00C02ACF" w:rsidRPr="006B21D2" w14:paraId="4CD36E1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A3C8E07" w14:textId="4DA94121"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3.3 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JUNTA DE ACLARACIONES.</w:t>
            </w:r>
          </w:p>
        </w:tc>
        <w:tc>
          <w:tcPr>
            <w:tcW w:w="993" w:type="dxa"/>
            <w:tcBorders>
              <w:top w:val="nil"/>
              <w:left w:val="nil"/>
              <w:bottom w:val="single" w:sz="4" w:space="0" w:color="auto"/>
              <w:right w:val="single" w:sz="4" w:space="0" w:color="auto"/>
            </w:tcBorders>
            <w:shd w:val="clear" w:color="auto" w:fill="auto"/>
            <w:noWrap/>
            <w:vAlign w:val="bottom"/>
            <w:hideMark/>
          </w:tcPr>
          <w:p w14:paraId="70216959" w14:textId="34CF8470"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1</w:t>
            </w:r>
            <w:r w:rsidR="00C34B11">
              <w:rPr>
                <w:rFonts w:ascii="Arial" w:eastAsia="Times New Roman" w:hAnsi="Arial" w:cs="Arial"/>
                <w:color w:val="000000"/>
                <w:sz w:val="20"/>
                <w:szCs w:val="20"/>
                <w:lang w:eastAsia="es-MX"/>
              </w:rPr>
              <w:t>2</w:t>
            </w:r>
          </w:p>
        </w:tc>
      </w:tr>
      <w:tr w:rsidR="00C02ACF" w:rsidRPr="006B21D2" w14:paraId="7E6098FA"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6347F97" w14:textId="26F2CF74"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3.4 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ACTO DE PRESENTACIÓN Y APERTURA DE PROPUESTAS.</w:t>
            </w:r>
          </w:p>
        </w:tc>
        <w:tc>
          <w:tcPr>
            <w:tcW w:w="993" w:type="dxa"/>
            <w:tcBorders>
              <w:top w:val="nil"/>
              <w:left w:val="nil"/>
              <w:bottom w:val="single" w:sz="4" w:space="0" w:color="auto"/>
              <w:right w:val="single" w:sz="4" w:space="0" w:color="auto"/>
            </w:tcBorders>
            <w:shd w:val="clear" w:color="auto" w:fill="auto"/>
            <w:noWrap/>
            <w:vAlign w:val="bottom"/>
            <w:hideMark/>
          </w:tcPr>
          <w:p w14:paraId="070FA604" w14:textId="7751D861" w:rsidR="00C02ACF" w:rsidRPr="006B21D2" w:rsidRDefault="00C34B11"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13</w:t>
            </w:r>
          </w:p>
        </w:tc>
      </w:tr>
      <w:tr w:rsidR="00C02ACF" w:rsidRPr="006B21D2" w14:paraId="4B840CFA"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AD9B17E" w14:textId="4329B583"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3.5 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ACREDITACIÓN DE LA PERSONALIDAD DE LOS LICITANTES.</w:t>
            </w:r>
          </w:p>
        </w:tc>
        <w:tc>
          <w:tcPr>
            <w:tcW w:w="993" w:type="dxa"/>
            <w:tcBorders>
              <w:top w:val="nil"/>
              <w:left w:val="nil"/>
              <w:bottom w:val="single" w:sz="4" w:space="0" w:color="auto"/>
              <w:right w:val="single" w:sz="4" w:space="0" w:color="auto"/>
            </w:tcBorders>
            <w:shd w:val="clear" w:color="auto" w:fill="auto"/>
            <w:noWrap/>
            <w:vAlign w:val="bottom"/>
            <w:hideMark/>
          </w:tcPr>
          <w:p w14:paraId="6C7B2695" w14:textId="508AD02B" w:rsidR="00C02ACF" w:rsidRPr="006B21D2" w:rsidRDefault="00C34B11"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15</w:t>
            </w:r>
          </w:p>
        </w:tc>
      </w:tr>
      <w:tr w:rsidR="00C02ACF" w:rsidRPr="006B21D2" w14:paraId="033AD942"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3F2AD8F" w14:textId="7EE90FDF"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3.6 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PRESENTACIÓN DE PROPUESTAS CONJUNTAS.</w:t>
            </w:r>
          </w:p>
        </w:tc>
        <w:tc>
          <w:tcPr>
            <w:tcW w:w="993" w:type="dxa"/>
            <w:tcBorders>
              <w:top w:val="nil"/>
              <w:left w:val="nil"/>
              <w:bottom w:val="single" w:sz="4" w:space="0" w:color="auto"/>
              <w:right w:val="single" w:sz="4" w:space="0" w:color="auto"/>
            </w:tcBorders>
            <w:shd w:val="clear" w:color="auto" w:fill="auto"/>
            <w:noWrap/>
            <w:vAlign w:val="bottom"/>
            <w:hideMark/>
          </w:tcPr>
          <w:p w14:paraId="2FF91F84" w14:textId="480840F9" w:rsidR="00C02ACF" w:rsidRPr="006B21D2" w:rsidRDefault="00C34B11"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16</w:t>
            </w:r>
          </w:p>
        </w:tc>
      </w:tr>
      <w:tr w:rsidR="00C02ACF" w:rsidRPr="006B21D2" w14:paraId="047B235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3AD6557" w14:textId="0E70A7FA"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3.7 </w:t>
            </w:r>
            <w:r w:rsidR="00A56FE0">
              <w:rPr>
                <w:rFonts w:ascii="Arial" w:eastAsia="Arial" w:hAnsi="Arial" w:cs="Arial"/>
                <w:b/>
                <w:bCs/>
                <w:color w:val="000000"/>
                <w:sz w:val="20"/>
                <w:szCs w:val="20"/>
                <w:lang w:val="es-ES_tradnl" w:eastAsia="es-MX"/>
              </w:rPr>
              <w:t xml:space="preserve">     </w:t>
            </w:r>
            <w:r w:rsidR="00F46739">
              <w:rPr>
                <w:rFonts w:ascii="Arial" w:eastAsia="Arial" w:hAnsi="Arial" w:cs="Arial"/>
                <w:b/>
                <w:bCs/>
                <w:color w:val="000000"/>
                <w:sz w:val="20"/>
                <w:szCs w:val="20"/>
                <w:lang w:val="es-ES_tradnl" w:eastAsia="es-MX"/>
              </w:rPr>
              <w:t>FALLO ADJUDICATA</w:t>
            </w:r>
            <w:r w:rsidRPr="00A56FE0">
              <w:rPr>
                <w:rFonts w:ascii="Arial" w:eastAsia="Arial" w:hAnsi="Arial" w:cs="Arial"/>
                <w:b/>
                <w:bCs/>
                <w:color w:val="000000"/>
                <w:sz w:val="20"/>
                <w:szCs w:val="20"/>
                <w:lang w:val="es-ES_tradnl" w:eastAsia="es-MX"/>
              </w:rPr>
              <w:t>RIO.</w:t>
            </w:r>
          </w:p>
        </w:tc>
        <w:tc>
          <w:tcPr>
            <w:tcW w:w="993" w:type="dxa"/>
            <w:tcBorders>
              <w:top w:val="nil"/>
              <w:left w:val="nil"/>
              <w:bottom w:val="single" w:sz="4" w:space="0" w:color="auto"/>
              <w:right w:val="single" w:sz="4" w:space="0" w:color="auto"/>
            </w:tcBorders>
            <w:shd w:val="clear" w:color="auto" w:fill="auto"/>
            <w:noWrap/>
            <w:vAlign w:val="bottom"/>
            <w:hideMark/>
          </w:tcPr>
          <w:p w14:paraId="2E155C1A" w14:textId="11F9BA01"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1</w:t>
            </w:r>
            <w:r w:rsidR="00C34B11">
              <w:rPr>
                <w:rFonts w:ascii="Arial" w:eastAsia="Times New Roman" w:hAnsi="Arial" w:cs="Arial"/>
                <w:color w:val="000000"/>
                <w:sz w:val="20"/>
                <w:szCs w:val="20"/>
                <w:lang w:eastAsia="es-MX"/>
              </w:rPr>
              <w:t>8</w:t>
            </w:r>
          </w:p>
        </w:tc>
      </w:tr>
      <w:tr w:rsidR="00C02ACF" w:rsidRPr="006B21D2" w14:paraId="1F5729C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30752EE" w14:textId="6B131AE1"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3.8 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MODIFICACIONES.</w:t>
            </w:r>
          </w:p>
        </w:tc>
        <w:tc>
          <w:tcPr>
            <w:tcW w:w="993" w:type="dxa"/>
            <w:tcBorders>
              <w:top w:val="nil"/>
              <w:left w:val="nil"/>
              <w:bottom w:val="single" w:sz="4" w:space="0" w:color="auto"/>
              <w:right w:val="single" w:sz="4" w:space="0" w:color="auto"/>
            </w:tcBorders>
            <w:shd w:val="clear" w:color="auto" w:fill="auto"/>
            <w:noWrap/>
            <w:vAlign w:val="bottom"/>
            <w:hideMark/>
          </w:tcPr>
          <w:p w14:paraId="4B052487" w14:textId="01A80093" w:rsidR="00C02ACF" w:rsidRPr="006B21D2" w:rsidRDefault="00C34B11"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18</w:t>
            </w:r>
          </w:p>
        </w:tc>
      </w:tr>
      <w:tr w:rsidR="00C02ACF" w:rsidRPr="006B21D2" w14:paraId="4252F9E9"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DE95D40" w14:textId="237FEB63"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3.9 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PENAS CONVENCIONALES</w:t>
            </w:r>
            <w:r w:rsidR="00F46739">
              <w:rPr>
                <w:rFonts w:ascii="Arial" w:eastAsia="Arial" w:hAnsi="Arial" w:cs="Arial"/>
                <w:b/>
                <w:bCs/>
                <w:color w:val="000000"/>
                <w:sz w:val="20"/>
                <w:szCs w:val="20"/>
                <w:lang w:val="es-ES_tradnl" w:eastAsia="es-MX"/>
              </w:rPr>
              <w:t xml:space="preserve"> Y DEDUCTIVAS</w:t>
            </w:r>
            <w:r w:rsidRPr="00A56FE0">
              <w:rPr>
                <w:rFonts w:ascii="Arial" w:eastAsia="Arial" w:hAnsi="Arial" w:cs="Arial"/>
                <w:b/>
                <w:bCs/>
                <w:color w:val="000000"/>
                <w:sz w:val="20"/>
                <w:szCs w:val="20"/>
                <w:lang w:val="es-ES_tradnl" w:eastAsia="es-MX"/>
              </w:rPr>
              <w:t>.</w:t>
            </w:r>
          </w:p>
        </w:tc>
        <w:tc>
          <w:tcPr>
            <w:tcW w:w="993" w:type="dxa"/>
            <w:tcBorders>
              <w:top w:val="nil"/>
              <w:left w:val="nil"/>
              <w:bottom w:val="single" w:sz="4" w:space="0" w:color="auto"/>
              <w:right w:val="single" w:sz="4" w:space="0" w:color="auto"/>
            </w:tcBorders>
            <w:shd w:val="clear" w:color="auto" w:fill="auto"/>
            <w:noWrap/>
            <w:vAlign w:val="bottom"/>
            <w:hideMark/>
          </w:tcPr>
          <w:p w14:paraId="2CAB4A6D" w14:textId="1CA5B1A3" w:rsidR="00C02ACF" w:rsidRPr="006B21D2" w:rsidRDefault="00C34B11"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18</w:t>
            </w:r>
          </w:p>
        </w:tc>
      </w:tr>
      <w:tr w:rsidR="00C02ACF" w:rsidRPr="006B21D2" w14:paraId="1B21B31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44A2FF9" w14:textId="6122E723"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3.10</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   RESCISIÓN DEL CONTRATO</w:t>
            </w:r>
          </w:p>
        </w:tc>
        <w:tc>
          <w:tcPr>
            <w:tcW w:w="993" w:type="dxa"/>
            <w:tcBorders>
              <w:top w:val="nil"/>
              <w:left w:val="nil"/>
              <w:bottom w:val="single" w:sz="4" w:space="0" w:color="auto"/>
              <w:right w:val="single" w:sz="4" w:space="0" w:color="auto"/>
            </w:tcBorders>
            <w:shd w:val="clear" w:color="auto" w:fill="auto"/>
            <w:noWrap/>
            <w:vAlign w:val="bottom"/>
            <w:hideMark/>
          </w:tcPr>
          <w:p w14:paraId="2D1F0C25" w14:textId="37799466" w:rsidR="00C02ACF" w:rsidRPr="006B21D2" w:rsidRDefault="00C34B11"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19</w:t>
            </w:r>
          </w:p>
        </w:tc>
      </w:tr>
      <w:tr w:rsidR="00C02ACF" w:rsidRPr="006B21D2" w14:paraId="7BD70BAE"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6E17145" w14:textId="130A11DE"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3.11  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TERMINACIÓN ANTICIPADA DEL CONTRATO.</w:t>
            </w:r>
          </w:p>
        </w:tc>
        <w:tc>
          <w:tcPr>
            <w:tcW w:w="993" w:type="dxa"/>
            <w:tcBorders>
              <w:top w:val="nil"/>
              <w:left w:val="nil"/>
              <w:bottom w:val="single" w:sz="4" w:space="0" w:color="auto"/>
              <w:right w:val="single" w:sz="4" w:space="0" w:color="auto"/>
            </w:tcBorders>
            <w:shd w:val="clear" w:color="auto" w:fill="auto"/>
            <w:noWrap/>
            <w:vAlign w:val="bottom"/>
            <w:hideMark/>
          </w:tcPr>
          <w:p w14:paraId="41C34912" w14:textId="3702D482"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2</w:t>
            </w:r>
            <w:r w:rsidR="00C34B11">
              <w:rPr>
                <w:rFonts w:ascii="Arial" w:eastAsia="Times New Roman" w:hAnsi="Arial" w:cs="Arial"/>
                <w:color w:val="000000"/>
                <w:sz w:val="20"/>
                <w:szCs w:val="20"/>
                <w:lang w:eastAsia="es-MX"/>
              </w:rPr>
              <w:t>1</w:t>
            </w:r>
          </w:p>
        </w:tc>
      </w:tr>
      <w:tr w:rsidR="00C02ACF" w:rsidRPr="006B21D2" w14:paraId="2B454AD4"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3E811BE" w14:textId="77777777" w:rsidR="00C02ACF" w:rsidRPr="006B21D2" w:rsidRDefault="00C02ACF" w:rsidP="006B21D2">
            <w:pPr>
              <w:spacing w:line="276" w:lineRule="auto"/>
              <w:ind w:firstLineChars="300" w:firstLine="600"/>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val="es-ES_tradnl" w:eastAsia="es-MX"/>
              </w:rPr>
              <w:t>4.     INSTRUCCIONES PARA ELABORAR LAS PROPUESTAS.</w:t>
            </w:r>
          </w:p>
        </w:tc>
        <w:tc>
          <w:tcPr>
            <w:tcW w:w="993" w:type="dxa"/>
            <w:tcBorders>
              <w:top w:val="nil"/>
              <w:left w:val="nil"/>
              <w:bottom w:val="single" w:sz="4" w:space="0" w:color="auto"/>
              <w:right w:val="single" w:sz="4" w:space="0" w:color="auto"/>
            </w:tcBorders>
            <w:shd w:val="clear" w:color="auto" w:fill="auto"/>
            <w:noWrap/>
            <w:vAlign w:val="bottom"/>
            <w:hideMark/>
          </w:tcPr>
          <w:p w14:paraId="78FD5F7E" w14:textId="5AA6C7B0" w:rsidR="00C02ACF" w:rsidRPr="006B21D2" w:rsidRDefault="00C34B11"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21</w:t>
            </w:r>
          </w:p>
        </w:tc>
      </w:tr>
      <w:tr w:rsidR="00C02ACF" w:rsidRPr="006B21D2" w14:paraId="34FD018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1C5469C7" w14:textId="77777777" w:rsidR="00C02ACF" w:rsidRPr="006B21D2" w:rsidRDefault="00C02ACF" w:rsidP="001C7636">
            <w:pPr>
              <w:spacing w:line="276" w:lineRule="auto"/>
              <w:ind w:firstLineChars="300" w:firstLine="600"/>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val="es-ES_tradnl" w:eastAsia="es-MX"/>
              </w:rPr>
              <w:t xml:space="preserve">5.     CRITERIOS ESPECIFICOS DE EVALUACION DE </w:t>
            </w:r>
            <w:r w:rsidR="001C7636">
              <w:rPr>
                <w:rFonts w:ascii="Arial" w:eastAsia="Times New Roman" w:hAnsi="Arial" w:cs="Arial"/>
                <w:b/>
                <w:bCs/>
                <w:color w:val="000000"/>
                <w:sz w:val="20"/>
                <w:szCs w:val="20"/>
                <w:lang w:val="es-ES_tradnl" w:eastAsia="es-MX"/>
              </w:rPr>
              <w:t>PROPUESTA</w:t>
            </w:r>
          </w:p>
        </w:tc>
        <w:tc>
          <w:tcPr>
            <w:tcW w:w="993" w:type="dxa"/>
            <w:tcBorders>
              <w:top w:val="nil"/>
              <w:left w:val="nil"/>
              <w:bottom w:val="single" w:sz="4" w:space="0" w:color="auto"/>
              <w:right w:val="single" w:sz="4" w:space="0" w:color="auto"/>
            </w:tcBorders>
            <w:shd w:val="clear" w:color="auto" w:fill="auto"/>
            <w:noWrap/>
            <w:vAlign w:val="bottom"/>
            <w:hideMark/>
          </w:tcPr>
          <w:p w14:paraId="6D6ACB0F" w14:textId="3214C344"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2</w:t>
            </w:r>
            <w:r w:rsidR="00C34B11">
              <w:rPr>
                <w:rFonts w:ascii="Arial" w:eastAsia="Times New Roman" w:hAnsi="Arial" w:cs="Arial"/>
                <w:color w:val="000000"/>
                <w:sz w:val="20"/>
                <w:szCs w:val="20"/>
                <w:lang w:eastAsia="es-MX"/>
              </w:rPr>
              <w:t>3</w:t>
            </w:r>
          </w:p>
        </w:tc>
      </w:tr>
      <w:tr w:rsidR="00C02ACF" w:rsidRPr="006B21D2" w14:paraId="294FFE7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92F5980" w14:textId="2DB0071B"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5.1 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EVALUACIÓN DE LAS PROPUESTAS.</w:t>
            </w:r>
          </w:p>
        </w:tc>
        <w:tc>
          <w:tcPr>
            <w:tcW w:w="993" w:type="dxa"/>
            <w:tcBorders>
              <w:top w:val="nil"/>
              <w:left w:val="nil"/>
              <w:bottom w:val="single" w:sz="4" w:space="0" w:color="auto"/>
              <w:right w:val="single" w:sz="4" w:space="0" w:color="auto"/>
            </w:tcBorders>
            <w:shd w:val="clear" w:color="auto" w:fill="auto"/>
            <w:noWrap/>
            <w:vAlign w:val="bottom"/>
            <w:hideMark/>
          </w:tcPr>
          <w:p w14:paraId="588960B6" w14:textId="78AE4184"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2</w:t>
            </w:r>
            <w:r w:rsidR="00C34B11">
              <w:rPr>
                <w:rFonts w:ascii="Arial" w:eastAsia="Times New Roman" w:hAnsi="Arial" w:cs="Arial"/>
                <w:color w:val="000000"/>
                <w:sz w:val="20"/>
                <w:szCs w:val="20"/>
                <w:lang w:eastAsia="es-MX"/>
              </w:rPr>
              <w:t>3</w:t>
            </w:r>
          </w:p>
        </w:tc>
      </w:tr>
      <w:tr w:rsidR="00C02ACF" w:rsidRPr="006B21D2" w14:paraId="55AD5F67" w14:textId="77777777" w:rsidTr="003638C9">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tcPr>
          <w:p w14:paraId="7CE1AE42" w14:textId="214FD762" w:rsidR="00C02ACF" w:rsidRPr="00A56FE0" w:rsidRDefault="003638C9" w:rsidP="003638C9">
            <w:pPr>
              <w:spacing w:line="276" w:lineRule="auto"/>
              <w:ind w:left="1062"/>
              <w:jc w:val="center"/>
              <w:rPr>
                <w:rFonts w:ascii="Arial" w:eastAsia="Arial" w:hAnsi="Arial" w:cs="Arial"/>
                <w:b/>
                <w:bCs/>
                <w:color w:val="000000"/>
                <w:sz w:val="20"/>
                <w:szCs w:val="20"/>
                <w:lang w:val="es-ES_tradnl" w:eastAsia="es-MX"/>
              </w:rPr>
            </w:pPr>
            <w:r>
              <w:rPr>
                <w:rFonts w:ascii="Arial" w:eastAsia="Arial" w:hAnsi="Arial" w:cs="Arial"/>
                <w:b/>
                <w:bCs/>
                <w:color w:val="000000"/>
                <w:sz w:val="20"/>
                <w:szCs w:val="20"/>
                <w:lang w:val="es-ES_tradnl" w:eastAsia="es-MX"/>
              </w:rPr>
              <w:lastRenderedPageBreak/>
              <w:t>CONTENIDO</w:t>
            </w:r>
          </w:p>
        </w:tc>
        <w:tc>
          <w:tcPr>
            <w:tcW w:w="993" w:type="dxa"/>
            <w:tcBorders>
              <w:top w:val="nil"/>
              <w:left w:val="nil"/>
              <w:bottom w:val="single" w:sz="4" w:space="0" w:color="auto"/>
              <w:right w:val="single" w:sz="4" w:space="0" w:color="auto"/>
            </w:tcBorders>
            <w:shd w:val="clear" w:color="auto" w:fill="auto"/>
            <w:noWrap/>
            <w:vAlign w:val="bottom"/>
          </w:tcPr>
          <w:p w14:paraId="78E71F6C" w14:textId="4938E23E" w:rsidR="00C02ACF" w:rsidRPr="003638C9" w:rsidRDefault="003638C9" w:rsidP="006B21D2">
            <w:pPr>
              <w:spacing w:line="276" w:lineRule="auto"/>
              <w:jc w:val="center"/>
              <w:rPr>
                <w:rFonts w:ascii="Arial" w:eastAsia="Times New Roman" w:hAnsi="Arial" w:cs="Arial"/>
                <w:b/>
                <w:color w:val="000000"/>
                <w:sz w:val="20"/>
                <w:szCs w:val="20"/>
                <w:lang w:eastAsia="es-MX"/>
              </w:rPr>
            </w:pPr>
            <w:r>
              <w:rPr>
                <w:rFonts w:ascii="Arial" w:eastAsia="Times New Roman" w:hAnsi="Arial" w:cs="Arial"/>
                <w:b/>
                <w:color w:val="000000"/>
                <w:sz w:val="20"/>
                <w:szCs w:val="20"/>
                <w:lang w:eastAsia="es-MX"/>
              </w:rPr>
              <w:t>PÁGINA</w:t>
            </w:r>
          </w:p>
        </w:tc>
      </w:tr>
      <w:tr w:rsidR="003638C9" w:rsidRPr="006B21D2" w14:paraId="3ED6CE2D" w14:textId="77777777" w:rsidTr="003638C9">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tcPr>
          <w:p w14:paraId="7731E548" w14:textId="72F93DD1" w:rsidR="003638C9" w:rsidRPr="00A56FE0" w:rsidRDefault="003638C9" w:rsidP="003638C9">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5.2  </w:t>
            </w:r>
            <w:r>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CRITERIOS DE ADJUDICACIÓN.</w:t>
            </w:r>
          </w:p>
        </w:tc>
        <w:tc>
          <w:tcPr>
            <w:tcW w:w="993" w:type="dxa"/>
            <w:tcBorders>
              <w:top w:val="nil"/>
              <w:left w:val="nil"/>
              <w:bottom w:val="single" w:sz="4" w:space="0" w:color="auto"/>
              <w:right w:val="single" w:sz="4" w:space="0" w:color="auto"/>
            </w:tcBorders>
            <w:shd w:val="clear" w:color="auto" w:fill="auto"/>
            <w:noWrap/>
            <w:vAlign w:val="bottom"/>
          </w:tcPr>
          <w:p w14:paraId="5035E674" w14:textId="193F39E0" w:rsidR="003638C9" w:rsidRPr="006B21D2" w:rsidRDefault="003638C9" w:rsidP="003638C9">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2</w:t>
            </w:r>
            <w:r w:rsidR="00C34B11">
              <w:rPr>
                <w:rFonts w:ascii="Arial" w:eastAsia="Times New Roman" w:hAnsi="Arial" w:cs="Arial"/>
                <w:color w:val="000000"/>
                <w:sz w:val="20"/>
                <w:szCs w:val="20"/>
                <w:lang w:eastAsia="es-MX"/>
              </w:rPr>
              <w:t>3</w:t>
            </w:r>
          </w:p>
        </w:tc>
      </w:tr>
      <w:tr w:rsidR="003638C9" w:rsidRPr="006B21D2" w14:paraId="2081E923" w14:textId="77777777" w:rsidTr="00132106">
        <w:trPr>
          <w:trHeight w:val="269"/>
        </w:trPr>
        <w:tc>
          <w:tcPr>
            <w:tcW w:w="864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B06C9D" w14:textId="58419432" w:rsidR="003638C9" w:rsidRPr="00A56FE0" w:rsidRDefault="003638C9" w:rsidP="003638C9">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5.3  </w:t>
            </w:r>
            <w:r>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DESCALIFICACIÓN DE PARTICIPANTES.</w:t>
            </w:r>
          </w:p>
        </w:tc>
        <w:tc>
          <w:tcPr>
            <w:tcW w:w="993" w:type="dxa"/>
            <w:tcBorders>
              <w:top w:val="single" w:sz="4" w:space="0" w:color="auto"/>
              <w:left w:val="nil"/>
              <w:bottom w:val="single" w:sz="4" w:space="0" w:color="auto"/>
              <w:right w:val="single" w:sz="4" w:space="0" w:color="auto"/>
            </w:tcBorders>
            <w:shd w:val="clear" w:color="auto" w:fill="auto"/>
            <w:noWrap/>
            <w:vAlign w:val="bottom"/>
          </w:tcPr>
          <w:p w14:paraId="11024E48" w14:textId="0FBFEC96" w:rsidR="003638C9" w:rsidRPr="006B21D2" w:rsidRDefault="00C34B11" w:rsidP="003638C9">
            <w:pPr>
              <w:spacing w:line="276" w:lineRule="auto"/>
              <w:jc w:val="center"/>
              <w:rPr>
                <w:rFonts w:ascii="Arial" w:eastAsia="Times New Roman" w:hAnsi="Arial" w:cs="Arial"/>
                <w:b/>
                <w:bCs/>
                <w:color w:val="000000"/>
                <w:sz w:val="20"/>
                <w:szCs w:val="20"/>
                <w:lang w:eastAsia="es-MX"/>
              </w:rPr>
            </w:pPr>
            <w:r>
              <w:rPr>
                <w:rFonts w:ascii="Arial" w:eastAsia="Times New Roman" w:hAnsi="Arial" w:cs="Arial"/>
                <w:color w:val="000000"/>
                <w:sz w:val="20"/>
                <w:szCs w:val="20"/>
                <w:lang w:eastAsia="es-MX"/>
              </w:rPr>
              <w:t>24</w:t>
            </w:r>
          </w:p>
        </w:tc>
      </w:tr>
      <w:tr w:rsidR="003638C9" w:rsidRPr="006B21D2" w14:paraId="1F20D7F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tcPr>
          <w:p w14:paraId="32D9BA68" w14:textId="141D3CDF" w:rsidR="003638C9" w:rsidRPr="00A56FE0" w:rsidRDefault="003638C9" w:rsidP="003638C9">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5.4  </w:t>
            </w:r>
            <w:r>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SUSPENSIÓN TEMPORAL DE LA LICITACIÓN</w:t>
            </w:r>
          </w:p>
        </w:tc>
        <w:tc>
          <w:tcPr>
            <w:tcW w:w="993" w:type="dxa"/>
            <w:tcBorders>
              <w:top w:val="nil"/>
              <w:left w:val="nil"/>
              <w:bottom w:val="single" w:sz="4" w:space="0" w:color="auto"/>
              <w:right w:val="single" w:sz="4" w:space="0" w:color="auto"/>
            </w:tcBorders>
            <w:shd w:val="clear" w:color="auto" w:fill="auto"/>
            <w:noWrap/>
            <w:vAlign w:val="bottom"/>
          </w:tcPr>
          <w:p w14:paraId="65D107B0" w14:textId="4CBA1674" w:rsidR="003638C9" w:rsidRPr="006B21D2" w:rsidRDefault="00C34B11" w:rsidP="003638C9">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25</w:t>
            </w:r>
          </w:p>
        </w:tc>
      </w:tr>
      <w:tr w:rsidR="003638C9" w:rsidRPr="006B21D2" w14:paraId="5BE1BF65"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4A09B6DB" w14:textId="798BC44C" w:rsidR="003638C9" w:rsidRPr="00A56FE0" w:rsidRDefault="003638C9" w:rsidP="003638C9">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5.5</w:t>
            </w:r>
            <w:r>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CANCELACIÓN DE LA LICITACIÓN</w:t>
            </w:r>
          </w:p>
        </w:tc>
        <w:tc>
          <w:tcPr>
            <w:tcW w:w="993" w:type="dxa"/>
            <w:tcBorders>
              <w:top w:val="nil"/>
              <w:left w:val="nil"/>
              <w:bottom w:val="single" w:sz="4" w:space="0" w:color="auto"/>
              <w:right w:val="single" w:sz="4" w:space="0" w:color="auto"/>
            </w:tcBorders>
            <w:shd w:val="clear" w:color="auto" w:fill="auto"/>
            <w:noWrap/>
            <w:vAlign w:val="bottom"/>
            <w:hideMark/>
          </w:tcPr>
          <w:p w14:paraId="71B8DC21" w14:textId="4E29850B" w:rsidR="003638C9" w:rsidRPr="006B21D2" w:rsidRDefault="003638C9" w:rsidP="003638C9">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2</w:t>
            </w:r>
            <w:r w:rsidR="00C34B11">
              <w:rPr>
                <w:rFonts w:ascii="Arial" w:eastAsia="Times New Roman" w:hAnsi="Arial" w:cs="Arial"/>
                <w:color w:val="000000"/>
                <w:sz w:val="20"/>
                <w:szCs w:val="20"/>
                <w:lang w:eastAsia="es-MX"/>
              </w:rPr>
              <w:t>6</w:t>
            </w:r>
          </w:p>
        </w:tc>
      </w:tr>
      <w:tr w:rsidR="003638C9" w:rsidRPr="006B21D2" w14:paraId="3A0B175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E78649F" w14:textId="74DEAD2D" w:rsidR="003638C9" w:rsidRPr="00A56FE0" w:rsidRDefault="003638C9" w:rsidP="003638C9">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5.6  </w:t>
            </w:r>
            <w:r>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DECLARACIÓN DE LICITACIÓN DESIERTA</w:t>
            </w:r>
          </w:p>
        </w:tc>
        <w:tc>
          <w:tcPr>
            <w:tcW w:w="993" w:type="dxa"/>
            <w:tcBorders>
              <w:top w:val="nil"/>
              <w:left w:val="nil"/>
              <w:bottom w:val="single" w:sz="4" w:space="0" w:color="auto"/>
              <w:right w:val="single" w:sz="4" w:space="0" w:color="auto"/>
            </w:tcBorders>
            <w:shd w:val="clear" w:color="auto" w:fill="auto"/>
            <w:noWrap/>
            <w:vAlign w:val="bottom"/>
            <w:hideMark/>
          </w:tcPr>
          <w:p w14:paraId="6BB92D48" w14:textId="1352182D" w:rsidR="003638C9" w:rsidRPr="006B21D2" w:rsidRDefault="00C34B11" w:rsidP="003638C9">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26</w:t>
            </w:r>
          </w:p>
        </w:tc>
      </w:tr>
      <w:tr w:rsidR="003638C9" w:rsidRPr="006B21D2" w14:paraId="7F6D15D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68C66DC" w14:textId="16DF9F5E" w:rsidR="003638C9" w:rsidRPr="00A56FE0" w:rsidRDefault="003638C9" w:rsidP="003638C9">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5.7  </w:t>
            </w:r>
            <w:r>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NO NEGOCIACIÓN DE CONDICIONES.</w:t>
            </w:r>
          </w:p>
        </w:tc>
        <w:tc>
          <w:tcPr>
            <w:tcW w:w="993" w:type="dxa"/>
            <w:tcBorders>
              <w:top w:val="nil"/>
              <w:left w:val="nil"/>
              <w:bottom w:val="single" w:sz="4" w:space="0" w:color="auto"/>
              <w:right w:val="single" w:sz="4" w:space="0" w:color="auto"/>
            </w:tcBorders>
            <w:shd w:val="clear" w:color="auto" w:fill="auto"/>
            <w:noWrap/>
            <w:vAlign w:val="bottom"/>
            <w:hideMark/>
          </w:tcPr>
          <w:p w14:paraId="6352ED79" w14:textId="6875FE36" w:rsidR="003638C9" w:rsidRPr="006B21D2" w:rsidRDefault="00C34B11" w:rsidP="003638C9">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26</w:t>
            </w:r>
          </w:p>
        </w:tc>
      </w:tr>
      <w:tr w:rsidR="003638C9" w:rsidRPr="006B21D2" w14:paraId="6DDE666C"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16EBE5F9" w14:textId="77777777" w:rsidR="003638C9" w:rsidRPr="006B21D2" w:rsidRDefault="003638C9" w:rsidP="003638C9">
            <w:pPr>
              <w:spacing w:line="276" w:lineRule="auto"/>
              <w:ind w:firstLineChars="300" w:firstLine="600"/>
              <w:rPr>
                <w:rFonts w:ascii="Arial" w:eastAsia="Times New Roman" w:hAnsi="Arial" w:cs="Arial"/>
                <w:b/>
                <w:bCs/>
                <w:color w:val="000000"/>
                <w:sz w:val="20"/>
                <w:szCs w:val="20"/>
                <w:lang w:eastAsia="es-MX"/>
              </w:rPr>
            </w:pPr>
            <w:r>
              <w:rPr>
                <w:rFonts w:ascii="Arial" w:eastAsia="Arial" w:hAnsi="Arial" w:cs="Arial"/>
                <w:b/>
                <w:bCs/>
                <w:color w:val="000000"/>
                <w:sz w:val="20"/>
                <w:szCs w:val="20"/>
                <w:lang w:eastAsia="es-MX"/>
              </w:rPr>
              <w:t>6.    </w:t>
            </w:r>
            <w:r w:rsidRPr="006B21D2">
              <w:rPr>
                <w:rFonts w:ascii="Arial" w:eastAsia="Arial" w:hAnsi="Arial" w:cs="Arial"/>
                <w:b/>
                <w:bCs/>
                <w:color w:val="000000"/>
                <w:sz w:val="20"/>
                <w:szCs w:val="20"/>
                <w:lang w:eastAsia="es-MX"/>
              </w:rPr>
              <w:t xml:space="preserve">CRITERIOS ESPECIFICOS DE EVALUACION DE </w:t>
            </w:r>
            <w:r>
              <w:rPr>
                <w:rFonts w:ascii="Arial" w:eastAsia="Arial" w:hAnsi="Arial" w:cs="Arial"/>
                <w:b/>
                <w:bCs/>
                <w:color w:val="000000"/>
                <w:sz w:val="20"/>
                <w:szCs w:val="20"/>
                <w:lang w:eastAsia="es-MX"/>
              </w:rPr>
              <w:t>PROPUESTA</w:t>
            </w:r>
          </w:p>
        </w:tc>
        <w:tc>
          <w:tcPr>
            <w:tcW w:w="993" w:type="dxa"/>
            <w:tcBorders>
              <w:top w:val="nil"/>
              <w:left w:val="nil"/>
              <w:bottom w:val="single" w:sz="4" w:space="0" w:color="auto"/>
              <w:right w:val="single" w:sz="4" w:space="0" w:color="auto"/>
            </w:tcBorders>
            <w:shd w:val="clear" w:color="auto" w:fill="auto"/>
            <w:noWrap/>
            <w:vAlign w:val="bottom"/>
            <w:hideMark/>
          </w:tcPr>
          <w:p w14:paraId="72E24783" w14:textId="522C6977" w:rsidR="003638C9" w:rsidRPr="006B21D2" w:rsidRDefault="003638C9" w:rsidP="003638C9">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2</w:t>
            </w:r>
            <w:r w:rsidR="00C34B11">
              <w:rPr>
                <w:rFonts w:ascii="Arial" w:eastAsia="Times New Roman" w:hAnsi="Arial" w:cs="Arial"/>
                <w:color w:val="000000"/>
                <w:sz w:val="20"/>
                <w:szCs w:val="20"/>
                <w:lang w:eastAsia="es-MX"/>
              </w:rPr>
              <w:t>6</w:t>
            </w:r>
          </w:p>
        </w:tc>
      </w:tr>
      <w:tr w:rsidR="003638C9" w:rsidRPr="006B21D2" w14:paraId="340E05FC"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80C2490" w14:textId="08A08B46" w:rsidR="003638C9" w:rsidRPr="00A56FE0" w:rsidRDefault="003638C9" w:rsidP="003638C9">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6.1</w:t>
            </w:r>
            <w:r>
              <w:rPr>
                <w:rFonts w:ascii="Arial" w:eastAsia="Arial" w:hAnsi="Arial" w:cs="Arial"/>
                <w:b/>
                <w:bCs/>
                <w:color w:val="000000"/>
                <w:sz w:val="20"/>
                <w:szCs w:val="20"/>
                <w:lang w:val="es-ES_tradnl" w:eastAsia="es-MX"/>
              </w:rPr>
              <w:t xml:space="preserve">.1   </w:t>
            </w:r>
            <w:r w:rsidR="00E62239">
              <w:rPr>
                <w:rFonts w:ascii="Arial" w:eastAsia="Arial" w:hAnsi="Arial" w:cs="Arial"/>
                <w:b/>
                <w:bCs/>
                <w:color w:val="000000"/>
                <w:sz w:val="20"/>
                <w:szCs w:val="20"/>
                <w:lang w:val="es-ES_tradnl" w:eastAsia="es-MX"/>
              </w:rPr>
              <w:t>DOCUMENTACIÓ</w:t>
            </w:r>
            <w:r w:rsidRPr="00A56FE0">
              <w:rPr>
                <w:rFonts w:ascii="Arial" w:eastAsia="Arial" w:hAnsi="Arial" w:cs="Arial"/>
                <w:b/>
                <w:bCs/>
                <w:color w:val="000000"/>
                <w:sz w:val="20"/>
                <w:szCs w:val="20"/>
                <w:lang w:val="es-ES_tradnl" w:eastAsia="es-MX"/>
              </w:rPr>
              <w:t>N LEGAL:</w:t>
            </w:r>
          </w:p>
        </w:tc>
        <w:tc>
          <w:tcPr>
            <w:tcW w:w="993" w:type="dxa"/>
            <w:tcBorders>
              <w:top w:val="nil"/>
              <w:left w:val="nil"/>
              <w:bottom w:val="single" w:sz="4" w:space="0" w:color="auto"/>
              <w:right w:val="single" w:sz="4" w:space="0" w:color="auto"/>
            </w:tcBorders>
            <w:shd w:val="clear" w:color="auto" w:fill="auto"/>
            <w:noWrap/>
            <w:vAlign w:val="bottom"/>
            <w:hideMark/>
          </w:tcPr>
          <w:p w14:paraId="54E36E5F" w14:textId="629EE634" w:rsidR="003638C9" w:rsidRPr="006B21D2" w:rsidRDefault="00C34B11" w:rsidP="003638C9">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26</w:t>
            </w:r>
          </w:p>
        </w:tc>
      </w:tr>
      <w:tr w:rsidR="003638C9" w:rsidRPr="006B21D2" w14:paraId="21F1282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tcPr>
          <w:p w14:paraId="1908555D" w14:textId="7A69E0B5" w:rsidR="003638C9" w:rsidRPr="00A56FE0" w:rsidRDefault="003638C9" w:rsidP="003638C9">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6.</w:t>
            </w:r>
            <w:r>
              <w:rPr>
                <w:rFonts w:ascii="Arial" w:eastAsia="Arial" w:hAnsi="Arial" w:cs="Arial"/>
                <w:b/>
                <w:bCs/>
                <w:color w:val="000000"/>
                <w:sz w:val="20"/>
                <w:szCs w:val="20"/>
                <w:lang w:val="es-ES_tradnl" w:eastAsia="es-MX"/>
              </w:rPr>
              <w:t xml:space="preserve">1.2   </w:t>
            </w:r>
            <w:r w:rsidR="00E62239">
              <w:rPr>
                <w:rFonts w:ascii="Arial" w:eastAsia="Arial" w:hAnsi="Arial" w:cs="Arial"/>
                <w:b/>
                <w:bCs/>
                <w:color w:val="000000"/>
                <w:sz w:val="20"/>
                <w:szCs w:val="20"/>
                <w:lang w:val="es-ES_tradnl" w:eastAsia="es-MX"/>
              </w:rPr>
              <w:t>DOCUMENTACIÓ</w:t>
            </w:r>
            <w:r w:rsidR="00F46739">
              <w:rPr>
                <w:rFonts w:ascii="Arial" w:eastAsia="Arial" w:hAnsi="Arial" w:cs="Arial"/>
                <w:b/>
                <w:bCs/>
                <w:color w:val="000000"/>
                <w:sz w:val="20"/>
                <w:szCs w:val="20"/>
                <w:lang w:val="es-ES_tradnl" w:eastAsia="es-MX"/>
              </w:rPr>
              <w:t>N FINAN</w:t>
            </w:r>
            <w:r w:rsidR="00E62239">
              <w:rPr>
                <w:rFonts w:ascii="Arial" w:eastAsia="Arial" w:hAnsi="Arial" w:cs="Arial"/>
                <w:b/>
                <w:bCs/>
                <w:color w:val="000000"/>
                <w:sz w:val="20"/>
                <w:szCs w:val="20"/>
                <w:lang w:val="es-ES_tradnl" w:eastAsia="es-MX"/>
              </w:rPr>
              <w:t>CIERA Y</w:t>
            </w:r>
            <w:r w:rsidRPr="00A56FE0">
              <w:rPr>
                <w:rFonts w:ascii="Arial" w:eastAsia="Arial" w:hAnsi="Arial" w:cs="Arial"/>
                <w:b/>
                <w:bCs/>
                <w:color w:val="000000"/>
                <w:sz w:val="20"/>
                <w:szCs w:val="20"/>
                <w:lang w:val="es-ES_tradnl" w:eastAsia="es-MX"/>
              </w:rPr>
              <w:t xml:space="preserve"> FISCAL:</w:t>
            </w:r>
          </w:p>
        </w:tc>
        <w:tc>
          <w:tcPr>
            <w:tcW w:w="993" w:type="dxa"/>
            <w:tcBorders>
              <w:top w:val="nil"/>
              <w:left w:val="nil"/>
              <w:bottom w:val="single" w:sz="4" w:space="0" w:color="auto"/>
              <w:right w:val="single" w:sz="4" w:space="0" w:color="auto"/>
            </w:tcBorders>
            <w:shd w:val="clear" w:color="auto" w:fill="auto"/>
            <w:noWrap/>
            <w:vAlign w:val="bottom"/>
          </w:tcPr>
          <w:p w14:paraId="6FBF88D4" w14:textId="0333BD13" w:rsidR="003638C9" w:rsidRPr="006B21D2" w:rsidRDefault="00C34B11" w:rsidP="003638C9">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29</w:t>
            </w:r>
          </w:p>
        </w:tc>
      </w:tr>
      <w:tr w:rsidR="003638C9" w:rsidRPr="006B21D2" w14:paraId="5E5FF9CB"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B9D17E3" w14:textId="3547043C" w:rsidR="003638C9" w:rsidRPr="00A56FE0" w:rsidRDefault="003638C9" w:rsidP="003638C9">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6.</w:t>
            </w:r>
            <w:r>
              <w:rPr>
                <w:rFonts w:ascii="Arial" w:eastAsia="Arial" w:hAnsi="Arial" w:cs="Arial"/>
                <w:b/>
                <w:bCs/>
                <w:color w:val="000000"/>
                <w:sz w:val="20"/>
                <w:szCs w:val="20"/>
                <w:lang w:val="es-ES_tradnl" w:eastAsia="es-MX"/>
              </w:rPr>
              <w:t>2</w:t>
            </w:r>
            <w:r w:rsidRPr="00A56FE0">
              <w:rPr>
                <w:rFonts w:ascii="Arial" w:eastAsia="Arial" w:hAnsi="Arial" w:cs="Arial"/>
                <w:b/>
                <w:bCs/>
                <w:color w:val="000000"/>
                <w:sz w:val="20"/>
                <w:szCs w:val="20"/>
                <w:lang w:val="es-ES_tradnl" w:eastAsia="es-MX"/>
              </w:rPr>
              <w:t xml:space="preserve">  </w:t>
            </w:r>
            <w:r>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PROPUESTA TÉCNICA:</w:t>
            </w:r>
          </w:p>
        </w:tc>
        <w:tc>
          <w:tcPr>
            <w:tcW w:w="993" w:type="dxa"/>
            <w:tcBorders>
              <w:top w:val="nil"/>
              <w:left w:val="nil"/>
              <w:bottom w:val="single" w:sz="4" w:space="0" w:color="auto"/>
              <w:right w:val="single" w:sz="4" w:space="0" w:color="auto"/>
            </w:tcBorders>
            <w:shd w:val="clear" w:color="auto" w:fill="auto"/>
            <w:noWrap/>
            <w:vAlign w:val="bottom"/>
            <w:hideMark/>
          </w:tcPr>
          <w:p w14:paraId="14AA2527" w14:textId="5C6FB0A7" w:rsidR="003638C9" w:rsidRPr="006B21D2" w:rsidRDefault="003638C9" w:rsidP="003638C9">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3</w:t>
            </w:r>
            <w:r w:rsidR="00C34B11">
              <w:rPr>
                <w:rFonts w:ascii="Arial" w:eastAsia="Times New Roman" w:hAnsi="Arial" w:cs="Arial"/>
                <w:color w:val="000000"/>
                <w:sz w:val="20"/>
                <w:szCs w:val="20"/>
                <w:lang w:eastAsia="es-MX"/>
              </w:rPr>
              <w:t>1</w:t>
            </w:r>
          </w:p>
        </w:tc>
      </w:tr>
      <w:tr w:rsidR="003638C9" w:rsidRPr="006B21D2" w14:paraId="26192B1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2FEDC88" w14:textId="6AD4CA80" w:rsidR="003638C9" w:rsidRPr="00A56FE0" w:rsidRDefault="003638C9" w:rsidP="003638C9">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6.</w:t>
            </w:r>
            <w:r>
              <w:rPr>
                <w:rFonts w:ascii="Arial" w:eastAsia="Arial" w:hAnsi="Arial" w:cs="Arial"/>
                <w:b/>
                <w:bCs/>
                <w:color w:val="000000"/>
                <w:sz w:val="20"/>
                <w:szCs w:val="20"/>
                <w:lang w:val="es-ES_tradnl" w:eastAsia="es-MX"/>
              </w:rPr>
              <w:t>3</w:t>
            </w:r>
            <w:r w:rsidRPr="00A56FE0">
              <w:rPr>
                <w:rFonts w:ascii="Arial" w:eastAsia="Arial" w:hAnsi="Arial" w:cs="Arial"/>
                <w:b/>
                <w:bCs/>
                <w:color w:val="000000"/>
                <w:sz w:val="20"/>
                <w:szCs w:val="20"/>
                <w:lang w:val="es-ES_tradnl" w:eastAsia="es-MX"/>
              </w:rPr>
              <w:t xml:space="preserve">  </w:t>
            </w:r>
            <w:r>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PROPUESTA ECONÓMICA:</w:t>
            </w:r>
          </w:p>
        </w:tc>
        <w:tc>
          <w:tcPr>
            <w:tcW w:w="993" w:type="dxa"/>
            <w:tcBorders>
              <w:top w:val="nil"/>
              <w:left w:val="nil"/>
              <w:bottom w:val="single" w:sz="4" w:space="0" w:color="auto"/>
              <w:right w:val="single" w:sz="4" w:space="0" w:color="auto"/>
            </w:tcBorders>
            <w:shd w:val="clear" w:color="auto" w:fill="auto"/>
            <w:noWrap/>
            <w:vAlign w:val="bottom"/>
            <w:hideMark/>
          </w:tcPr>
          <w:p w14:paraId="265F0395" w14:textId="51021DEE" w:rsidR="003638C9" w:rsidRPr="006B21D2" w:rsidRDefault="003638C9" w:rsidP="003638C9">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3</w:t>
            </w:r>
            <w:r w:rsidR="00C34B11">
              <w:rPr>
                <w:rFonts w:ascii="Arial" w:eastAsia="Times New Roman" w:hAnsi="Arial" w:cs="Arial"/>
                <w:color w:val="000000"/>
                <w:sz w:val="20"/>
                <w:szCs w:val="20"/>
                <w:lang w:eastAsia="es-MX"/>
              </w:rPr>
              <w:t>2</w:t>
            </w:r>
          </w:p>
        </w:tc>
      </w:tr>
      <w:tr w:rsidR="003638C9" w:rsidRPr="006B21D2" w14:paraId="591D3E7D"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E97FC62" w14:textId="77777777" w:rsidR="003638C9" w:rsidRPr="006B21D2" w:rsidRDefault="003638C9" w:rsidP="003638C9">
            <w:pPr>
              <w:spacing w:line="276" w:lineRule="auto"/>
              <w:ind w:firstLineChars="300" w:firstLine="600"/>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eastAsia="es-MX"/>
              </w:rPr>
              <w:t>7.     INCONFORMIDADES CONTRA EL ACTO DE LA LICITACION PÚBLICA</w:t>
            </w:r>
          </w:p>
        </w:tc>
        <w:tc>
          <w:tcPr>
            <w:tcW w:w="993" w:type="dxa"/>
            <w:tcBorders>
              <w:top w:val="nil"/>
              <w:left w:val="nil"/>
              <w:bottom w:val="single" w:sz="4" w:space="0" w:color="auto"/>
              <w:right w:val="single" w:sz="4" w:space="0" w:color="auto"/>
            </w:tcBorders>
            <w:shd w:val="clear" w:color="auto" w:fill="auto"/>
            <w:noWrap/>
            <w:vAlign w:val="bottom"/>
            <w:hideMark/>
          </w:tcPr>
          <w:p w14:paraId="17BA1751" w14:textId="27D8EDAA" w:rsidR="003638C9" w:rsidRPr="006B21D2" w:rsidRDefault="00E62239" w:rsidP="00DB3989">
            <w:pPr>
              <w:spacing w:line="276" w:lineRule="auto"/>
              <w:ind w:left="720" w:hanging="720"/>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32</w:t>
            </w:r>
          </w:p>
        </w:tc>
      </w:tr>
      <w:tr w:rsidR="003638C9" w:rsidRPr="006B21D2" w14:paraId="02354F2E"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1F326DD" w14:textId="77777777" w:rsidR="003638C9" w:rsidRPr="006B21D2" w:rsidRDefault="003638C9" w:rsidP="003638C9">
            <w:pPr>
              <w:spacing w:line="276" w:lineRule="auto"/>
              <w:ind w:firstLineChars="300" w:firstLine="600"/>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eastAsia="es-MX"/>
              </w:rPr>
              <w:t>8.     FORMATOS</w:t>
            </w:r>
          </w:p>
        </w:tc>
        <w:tc>
          <w:tcPr>
            <w:tcW w:w="993" w:type="dxa"/>
            <w:tcBorders>
              <w:top w:val="nil"/>
              <w:left w:val="nil"/>
              <w:bottom w:val="single" w:sz="4" w:space="0" w:color="auto"/>
              <w:right w:val="single" w:sz="4" w:space="0" w:color="auto"/>
            </w:tcBorders>
            <w:shd w:val="clear" w:color="auto" w:fill="auto"/>
            <w:noWrap/>
            <w:vAlign w:val="bottom"/>
            <w:hideMark/>
          </w:tcPr>
          <w:p w14:paraId="7826C3E0" w14:textId="0F364D18" w:rsidR="003638C9" w:rsidRPr="006B21D2" w:rsidRDefault="003638C9" w:rsidP="003638C9">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3</w:t>
            </w:r>
            <w:r w:rsidR="00C34B11">
              <w:rPr>
                <w:rFonts w:ascii="Arial" w:eastAsia="Times New Roman" w:hAnsi="Arial" w:cs="Arial"/>
                <w:color w:val="000000"/>
                <w:sz w:val="20"/>
                <w:szCs w:val="20"/>
                <w:lang w:eastAsia="es-MX"/>
              </w:rPr>
              <w:t>3</w:t>
            </w:r>
          </w:p>
        </w:tc>
      </w:tr>
    </w:tbl>
    <w:p w14:paraId="522B5347"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326B425"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ED9C8C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3F781BB"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2938D92C"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04F03897"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0EB7B6E6"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38F0585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7778EF3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757D2DD9"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E54D232"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7710A572"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4A80C16"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4DE483A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29A96F2"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0F9DAB7E"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2EC8B1A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4533172"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69CD8F3"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2A3BC9C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2B7C508"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F0EAE87"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214A5D17"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3CE2127F"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47EC757E"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564371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4C10713C" w14:textId="77777777" w:rsidR="00813162" w:rsidRPr="006B21D2" w:rsidRDefault="00813162" w:rsidP="006B21D2">
      <w:pPr>
        <w:pStyle w:val="Ttulo1"/>
        <w:spacing w:line="276" w:lineRule="auto"/>
      </w:pPr>
      <w:r w:rsidRPr="006B21D2">
        <w:lastRenderedPageBreak/>
        <w:t>GLOSARIO DE TÉRMINOS.</w:t>
      </w:r>
      <w:r w:rsidR="005E0165" w:rsidRPr="006B21D2">
        <w:fldChar w:fldCharType="begin"/>
      </w:r>
      <w:r w:rsidR="005E0165" w:rsidRPr="006B21D2">
        <w:instrText xml:space="preserve"> XE "GLOSARIO DE TÉRMINOS." </w:instrText>
      </w:r>
      <w:r w:rsidR="005E0165" w:rsidRPr="006B21D2">
        <w:fldChar w:fldCharType="end"/>
      </w:r>
    </w:p>
    <w:p w14:paraId="2DD4E3AA" w14:textId="77777777" w:rsidR="00813162" w:rsidRPr="006B21D2" w:rsidRDefault="00813162" w:rsidP="006B21D2">
      <w:pPr>
        <w:spacing w:line="276" w:lineRule="auto"/>
        <w:rPr>
          <w:rFonts w:ascii="Arial" w:eastAsia="Times New Roman" w:hAnsi="Arial" w:cs="Arial"/>
          <w:sz w:val="20"/>
          <w:szCs w:val="20"/>
          <w:lang w:val="es-ES_tradnl"/>
        </w:rPr>
      </w:pPr>
    </w:p>
    <w:p w14:paraId="5B2EC008" w14:textId="77777777" w:rsidR="00B73A73" w:rsidRPr="006B21D2" w:rsidRDefault="007E4AD6"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Para efectos de esta</w:t>
      </w:r>
      <w:r w:rsidR="00813162" w:rsidRPr="006B21D2">
        <w:rPr>
          <w:rFonts w:ascii="Arial" w:eastAsia="Times New Roman" w:hAnsi="Arial" w:cs="Arial"/>
          <w:sz w:val="20"/>
          <w:szCs w:val="20"/>
          <w:lang w:val="es-ES_tradnl"/>
        </w:rPr>
        <w:t xml:space="preserve"> Convocatoria, se entenderá por:</w:t>
      </w:r>
    </w:p>
    <w:tbl>
      <w:tblPr>
        <w:tblW w:w="93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90"/>
        <w:gridCol w:w="6582"/>
      </w:tblGrid>
      <w:tr w:rsidR="00813162" w:rsidRPr="006B21D2" w14:paraId="03718C01" w14:textId="77777777" w:rsidTr="00C75A73">
        <w:trPr>
          <w:trHeight w:val="264"/>
          <w:jc w:val="center"/>
        </w:trPr>
        <w:tc>
          <w:tcPr>
            <w:tcW w:w="2790" w:type="dxa"/>
          </w:tcPr>
          <w:p w14:paraId="2B89D37E"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SFP:</w:t>
            </w:r>
          </w:p>
        </w:tc>
        <w:tc>
          <w:tcPr>
            <w:tcW w:w="6582" w:type="dxa"/>
          </w:tcPr>
          <w:p w14:paraId="6183416B"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Secretaría de la Función Pública.</w:t>
            </w:r>
          </w:p>
        </w:tc>
      </w:tr>
      <w:tr w:rsidR="00813162" w:rsidRPr="006B21D2" w14:paraId="7B104B68" w14:textId="77777777" w:rsidTr="00C75A73">
        <w:trPr>
          <w:trHeight w:val="226"/>
          <w:jc w:val="center"/>
        </w:trPr>
        <w:tc>
          <w:tcPr>
            <w:tcW w:w="2790" w:type="dxa"/>
          </w:tcPr>
          <w:p w14:paraId="3614A595"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Pensiones:</w:t>
            </w:r>
          </w:p>
        </w:tc>
        <w:tc>
          <w:tcPr>
            <w:tcW w:w="6582" w:type="dxa"/>
          </w:tcPr>
          <w:p w14:paraId="512106D7"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Pensiones Civiles del Estado de Chihuahua.</w:t>
            </w:r>
          </w:p>
        </w:tc>
      </w:tr>
      <w:tr w:rsidR="00813162" w:rsidRPr="006B21D2" w14:paraId="74885A38" w14:textId="77777777" w:rsidTr="00C75A73">
        <w:trPr>
          <w:trHeight w:val="226"/>
          <w:jc w:val="center"/>
        </w:trPr>
        <w:tc>
          <w:tcPr>
            <w:tcW w:w="2790" w:type="dxa"/>
          </w:tcPr>
          <w:p w14:paraId="3B29C4CD"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R.F.C.</w:t>
            </w:r>
          </w:p>
        </w:tc>
        <w:tc>
          <w:tcPr>
            <w:tcW w:w="6582" w:type="dxa"/>
          </w:tcPr>
          <w:p w14:paraId="4C6FB53A"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Registro Federal de Contribuyentes.</w:t>
            </w:r>
          </w:p>
        </w:tc>
      </w:tr>
      <w:tr w:rsidR="00813162" w:rsidRPr="006B21D2" w14:paraId="440C204A" w14:textId="77777777" w:rsidTr="00C75A73">
        <w:trPr>
          <w:trHeight w:val="226"/>
          <w:jc w:val="center"/>
        </w:trPr>
        <w:tc>
          <w:tcPr>
            <w:tcW w:w="2790" w:type="dxa"/>
          </w:tcPr>
          <w:p w14:paraId="2DFA029E"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O.I.C.:</w:t>
            </w:r>
          </w:p>
          <w:p w14:paraId="6B432D01" w14:textId="77777777" w:rsidR="00813162" w:rsidRPr="006B21D2" w:rsidRDefault="00813162" w:rsidP="006B21D2">
            <w:pPr>
              <w:spacing w:line="276" w:lineRule="auto"/>
              <w:rPr>
                <w:rFonts w:ascii="Arial" w:eastAsia="Times New Roman" w:hAnsi="Arial" w:cs="Arial"/>
                <w:b/>
                <w:sz w:val="20"/>
                <w:szCs w:val="20"/>
              </w:rPr>
            </w:pPr>
          </w:p>
        </w:tc>
        <w:tc>
          <w:tcPr>
            <w:tcW w:w="6582" w:type="dxa"/>
          </w:tcPr>
          <w:p w14:paraId="0B2275C1"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Órgano Interno de Control en Pensiones Civiles del Estado de Chihuahua.</w:t>
            </w:r>
          </w:p>
        </w:tc>
      </w:tr>
      <w:tr w:rsidR="00813162" w:rsidRPr="006B21D2" w14:paraId="072395BE" w14:textId="77777777" w:rsidTr="00C75A73">
        <w:trPr>
          <w:trHeight w:val="226"/>
          <w:jc w:val="center"/>
        </w:trPr>
        <w:tc>
          <w:tcPr>
            <w:tcW w:w="2790" w:type="dxa"/>
          </w:tcPr>
          <w:p w14:paraId="203F930C"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Ley:</w:t>
            </w:r>
          </w:p>
        </w:tc>
        <w:tc>
          <w:tcPr>
            <w:tcW w:w="6582" w:type="dxa"/>
          </w:tcPr>
          <w:p w14:paraId="41F8F6DF"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Ley de Adquisiciones, Arrendamientos y Contratación de Servicios del Estado de Chihuahua</w:t>
            </w:r>
            <w:r w:rsidR="007E4AD6" w:rsidRPr="006B21D2">
              <w:rPr>
                <w:rFonts w:ascii="Arial" w:eastAsia="Times New Roman" w:hAnsi="Arial" w:cs="Arial"/>
                <w:sz w:val="20"/>
                <w:szCs w:val="20"/>
              </w:rPr>
              <w:t>.</w:t>
            </w:r>
          </w:p>
        </w:tc>
      </w:tr>
      <w:tr w:rsidR="00813162" w:rsidRPr="006B21D2" w14:paraId="019CE687" w14:textId="77777777" w:rsidTr="00C75A73">
        <w:trPr>
          <w:trHeight w:val="226"/>
          <w:jc w:val="center"/>
        </w:trPr>
        <w:tc>
          <w:tcPr>
            <w:tcW w:w="2790" w:type="dxa"/>
          </w:tcPr>
          <w:p w14:paraId="7B344D7F"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Reglamento:</w:t>
            </w:r>
          </w:p>
        </w:tc>
        <w:tc>
          <w:tcPr>
            <w:tcW w:w="6582" w:type="dxa"/>
          </w:tcPr>
          <w:p w14:paraId="208DF92D"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Reglamento de la Ley de Adquisiciones, Arrendamientos y Contratación de Servicios del Estado de Chihuahua</w:t>
            </w:r>
            <w:r w:rsidR="007E4AD6" w:rsidRPr="006B21D2">
              <w:rPr>
                <w:rFonts w:ascii="Arial" w:eastAsia="Times New Roman" w:hAnsi="Arial" w:cs="Arial"/>
                <w:sz w:val="20"/>
                <w:szCs w:val="20"/>
              </w:rPr>
              <w:t>.</w:t>
            </w:r>
          </w:p>
        </w:tc>
      </w:tr>
      <w:tr w:rsidR="00813162" w:rsidRPr="006B21D2" w14:paraId="094A6087" w14:textId="77777777" w:rsidTr="00C75A73">
        <w:trPr>
          <w:trHeight w:val="226"/>
          <w:jc w:val="center"/>
        </w:trPr>
        <w:tc>
          <w:tcPr>
            <w:tcW w:w="2790" w:type="dxa"/>
          </w:tcPr>
          <w:p w14:paraId="7B447ED7"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Bases:</w:t>
            </w:r>
          </w:p>
        </w:tc>
        <w:tc>
          <w:tcPr>
            <w:tcW w:w="6582" w:type="dxa"/>
          </w:tcPr>
          <w:p w14:paraId="0DC2E7FC"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Documento que contiene los conceptos y criterios que regirán y serán aplicados para la adquisición de los </w:t>
            </w:r>
            <w:r w:rsidR="004D5C46" w:rsidRPr="006B21D2">
              <w:rPr>
                <w:rFonts w:ascii="Arial" w:eastAsia="Times New Roman" w:hAnsi="Arial" w:cs="Arial"/>
                <w:sz w:val="20"/>
                <w:szCs w:val="20"/>
              </w:rPr>
              <w:t>bienes</w:t>
            </w:r>
            <w:r w:rsidRPr="006B21D2">
              <w:rPr>
                <w:rFonts w:ascii="Arial" w:eastAsia="Times New Roman" w:hAnsi="Arial" w:cs="Arial"/>
                <w:sz w:val="20"/>
                <w:szCs w:val="20"/>
              </w:rPr>
              <w:t xml:space="preserve"> objeto de esta Licitación.</w:t>
            </w:r>
          </w:p>
        </w:tc>
      </w:tr>
      <w:tr w:rsidR="00813162" w:rsidRPr="006B21D2" w14:paraId="723191A9" w14:textId="77777777" w:rsidTr="00C75A73">
        <w:trPr>
          <w:trHeight w:val="226"/>
          <w:jc w:val="center"/>
        </w:trPr>
        <w:tc>
          <w:tcPr>
            <w:tcW w:w="2790" w:type="dxa"/>
          </w:tcPr>
          <w:p w14:paraId="0565D471"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Contrato:</w:t>
            </w:r>
          </w:p>
        </w:tc>
        <w:tc>
          <w:tcPr>
            <w:tcW w:w="6582" w:type="dxa"/>
          </w:tcPr>
          <w:p w14:paraId="2E93ABC6"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Documento que establece los derechos y obligaciones entre la convocante y el proveedor.</w:t>
            </w:r>
          </w:p>
        </w:tc>
      </w:tr>
      <w:tr w:rsidR="00813162" w:rsidRPr="006B21D2" w14:paraId="1B3D57B1" w14:textId="77777777" w:rsidTr="00C75A73">
        <w:trPr>
          <w:trHeight w:val="226"/>
          <w:jc w:val="center"/>
        </w:trPr>
        <w:tc>
          <w:tcPr>
            <w:tcW w:w="2790" w:type="dxa"/>
          </w:tcPr>
          <w:p w14:paraId="72ADEC37" w14:textId="77777777" w:rsidR="00813162" w:rsidRPr="006B21D2" w:rsidRDefault="00813162" w:rsidP="001C7636">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Propuesta </w:t>
            </w:r>
          </w:p>
        </w:tc>
        <w:tc>
          <w:tcPr>
            <w:tcW w:w="6582" w:type="dxa"/>
          </w:tcPr>
          <w:p w14:paraId="154BE282"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Propuesta Técnica y Económica que presenten los licitantes.</w:t>
            </w:r>
          </w:p>
        </w:tc>
      </w:tr>
      <w:tr w:rsidR="00813162" w:rsidRPr="006B21D2" w14:paraId="2F26EFAC" w14:textId="77777777" w:rsidTr="00C75A73">
        <w:trPr>
          <w:trHeight w:val="503"/>
          <w:jc w:val="center"/>
        </w:trPr>
        <w:tc>
          <w:tcPr>
            <w:tcW w:w="2790" w:type="dxa"/>
          </w:tcPr>
          <w:p w14:paraId="1B59D933"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Licitante:</w:t>
            </w:r>
          </w:p>
        </w:tc>
        <w:tc>
          <w:tcPr>
            <w:tcW w:w="6582" w:type="dxa"/>
          </w:tcPr>
          <w:p w14:paraId="60EE4055"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Persona que participa en este procedimiento de Licitación.</w:t>
            </w:r>
          </w:p>
        </w:tc>
      </w:tr>
      <w:tr w:rsidR="00813162" w:rsidRPr="006B21D2" w14:paraId="51A5C8CB" w14:textId="77777777" w:rsidTr="00C75A73">
        <w:trPr>
          <w:trHeight w:val="226"/>
          <w:jc w:val="center"/>
        </w:trPr>
        <w:tc>
          <w:tcPr>
            <w:tcW w:w="2790" w:type="dxa"/>
          </w:tcPr>
          <w:p w14:paraId="03C55774"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Proveedor:</w:t>
            </w:r>
          </w:p>
        </w:tc>
        <w:tc>
          <w:tcPr>
            <w:tcW w:w="6582" w:type="dxa"/>
          </w:tcPr>
          <w:p w14:paraId="44B8B8EF"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Persona que celebre los contratos que deriven de esta Licitación</w:t>
            </w:r>
            <w:r w:rsidR="007E4AD6" w:rsidRPr="006B21D2">
              <w:rPr>
                <w:rFonts w:ascii="Arial" w:eastAsia="Times New Roman" w:hAnsi="Arial" w:cs="Arial"/>
                <w:sz w:val="20"/>
                <w:szCs w:val="20"/>
              </w:rPr>
              <w:t>.</w:t>
            </w:r>
          </w:p>
          <w:p w14:paraId="7D9B80B6" w14:textId="77777777" w:rsidR="00813162" w:rsidRPr="006B21D2" w:rsidRDefault="00813162" w:rsidP="006B21D2">
            <w:pPr>
              <w:spacing w:line="276" w:lineRule="auto"/>
              <w:rPr>
                <w:rFonts w:ascii="Arial" w:eastAsia="Times New Roman" w:hAnsi="Arial" w:cs="Arial"/>
                <w:sz w:val="20"/>
                <w:szCs w:val="20"/>
              </w:rPr>
            </w:pPr>
          </w:p>
        </w:tc>
      </w:tr>
      <w:tr w:rsidR="00813162" w:rsidRPr="006B21D2" w14:paraId="2BC681E5" w14:textId="77777777" w:rsidTr="00C75A73">
        <w:trPr>
          <w:trHeight w:val="70"/>
          <w:jc w:val="center"/>
        </w:trPr>
        <w:tc>
          <w:tcPr>
            <w:tcW w:w="2790" w:type="dxa"/>
          </w:tcPr>
          <w:p w14:paraId="6014E531"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Área Solicitante:</w:t>
            </w:r>
          </w:p>
        </w:tc>
        <w:tc>
          <w:tcPr>
            <w:tcW w:w="6582" w:type="dxa"/>
          </w:tcPr>
          <w:p w14:paraId="1CA973A7"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La que, de acuerdo a sus necesidades, requiere la adquisición de los </w:t>
            </w:r>
            <w:r w:rsidR="004D5C46" w:rsidRPr="006B21D2">
              <w:rPr>
                <w:rFonts w:ascii="Arial" w:eastAsia="Times New Roman" w:hAnsi="Arial" w:cs="Arial"/>
                <w:sz w:val="20"/>
                <w:szCs w:val="20"/>
              </w:rPr>
              <w:t>bienes</w:t>
            </w:r>
            <w:r w:rsidRPr="006B21D2">
              <w:rPr>
                <w:rFonts w:ascii="Arial" w:eastAsia="Times New Roman" w:hAnsi="Arial" w:cs="Arial"/>
                <w:sz w:val="20"/>
                <w:szCs w:val="20"/>
              </w:rPr>
              <w:t>.</w:t>
            </w:r>
          </w:p>
        </w:tc>
      </w:tr>
      <w:tr w:rsidR="00813162" w:rsidRPr="006B21D2" w14:paraId="146CCB6E" w14:textId="77777777" w:rsidTr="00C75A73">
        <w:trPr>
          <w:trHeight w:val="226"/>
          <w:jc w:val="center"/>
        </w:trPr>
        <w:tc>
          <w:tcPr>
            <w:tcW w:w="2790" w:type="dxa"/>
          </w:tcPr>
          <w:p w14:paraId="7971F8D1"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Área Técnica:</w:t>
            </w:r>
          </w:p>
        </w:tc>
        <w:tc>
          <w:tcPr>
            <w:tcW w:w="6582" w:type="dxa"/>
          </w:tcPr>
          <w:p w14:paraId="246366D5"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que establezca especificaciones y normas de carácter técnico.</w:t>
            </w:r>
          </w:p>
        </w:tc>
      </w:tr>
      <w:tr w:rsidR="00813162" w:rsidRPr="006B21D2" w14:paraId="2178869C" w14:textId="77777777" w:rsidTr="00C75A73">
        <w:trPr>
          <w:trHeight w:val="226"/>
          <w:jc w:val="center"/>
        </w:trPr>
        <w:tc>
          <w:tcPr>
            <w:tcW w:w="2790" w:type="dxa"/>
          </w:tcPr>
          <w:p w14:paraId="2CC4EA78"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Partida:</w:t>
            </w:r>
          </w:p>
        </w:tc>
        <w:tc>
          <w:tcPr>
            <w:tcW w:w="6582" w:type="dxa"/>
          </w:tcPr>
          <w:p w14:paraId="1963B737"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División o desglose de los </w:t>
            </w:r>
            <w:r w:rsidR="004D5C46" w:rsidRPr="006B21D2">
              <w:rPr>
                <w:rFonts w:ascii="Arial" w:eastAsia="Times New Roman" w:hAnsi="Arial" w:cs="Arial"/>
                <w:sz w:val="20"/>
                <w:szCs w:val="20"/>
              </w:rPr>
              <w:t>bienes a adjudicar</w:t>
            </w:r>
            <w:r w:rsidRPr="006B21D2">
              <w:rPr>
                <w:rFonts w:ascii="Arial" w:eastAsia="Times New Roman" w:hAnsi="Arial" w:cs="Arial"/>
                <w:sz w:val="20"/>
                <w:szCs w:val="20"/>
              </w:rPr>
              <w:t>, para clasificarlos o agruparlos.</w:t>
            </w:r>
          </w:p>
        </w:tc>
      </w:tr>
      <w:tr w:rsidR="00813162" w:rsidRPr="006B21D2" w14:paraId="71BB18A6" w14:textId="77777777" w:rsidTr="00C75A73">
        <w:trPr>
          <w:trHeight w:val="443"/>
          <w:jc w:val="center"/>
        </w:trPr>
        <w:tc>
          <w:tcPr>
            <w:tcW w:w="2790" w:type="dxa"/>
          </w:tcPr>
          <w:p w14:paraId="27D0C90B"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Identificación Oficial Vigente:</w:t>
            </w:r>
          </w:p>
        </w:tc>
        <w:tc>
          <w:tcPr>
            <w:tcW w:w="6582" w:type="dxa"/>
          </w:tcPr>
          <w:p w14:paraId="0FBD7195"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Credencial para Votar, Cartilla del Servicio Militar Nacional y/o Pasaporte y Cédula Profesional.</w:t>
            </w:r>
          </w:p>
        </w:tc>
      </w:tr>
      <w:tr w:rsidR="00813162" w:rsidRPr="006B21D2" w14:paraId="28C7A594" w14:textId="77777777" w:rsidTr="00C75A73">
        <w:trPr>
          <w:trHeight w:val="300"/>
          <w:jc w:val="center"/>
        </w:trPr>
        <w:tc>
          <w:tcPr>
            <w:tcW w:w="2790" w:type="dxa"/>
          </w:tcPr>
          <w:p w14:paraId="31AD88FF"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I. V. A.:</w:t>
            </w:r>
          </w:p>
        </w:tc>
        <w:tc>
          <w:tcPr>
            <w:tcW w:w="6582" w:type="dxa"/>
          </w:tcPr>
          <w:p w14:paraId="696D7FAB"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Impuesto al Valor Agregado.</w:t>
            </w:r>
          </w:p>
        </w:tc>
      </w:tr>
      <w:tr w:rsidR="00813162" w:rsidRPr="006B21D2" w14:paraId="76BD83B8" w14:textId="77777777" w:rsidTr="00C75A73">
        <w:trPr>
          <w:trHeight w:val="473"/>
          <w:jc w:val="center"/>
        </w:trPr>
        <w:tc>
          <w:tcPr>
            <w:tcW w:w="2790" w:type="dxa"/>
          </w:tcPr>
          <w:p w14:paraId="0E27EC2B"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S.A.T.:</w:t>
            </w:r>
          </w:p>
        </w:tc>
        <w:tc>
          <w:tcPr>
            <w:tcW w:w="6582" w:type="dxa"/>
          </w:tcPr>
          <w:p w14:paraId="2C9BF973"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Servicio de Administración Tributaria.</w:t>
            </w:r>
          </w:p>
        </w:tc>
      </w:tr>
      <w:tr w:rsidR="00813162" w:rsidRPr="006B21D2" w14:paraId="34FF4DC6" w14:textId="77777777" w:rsidTr="00C75A73">
        <w:trPr>
          <w:trHeight w:val="255"/>
          <w:jc w:val="center"/>
        </w:trPr>
        <w:tc>
          <w:tcPr>
            <w:tcW w:w="2790" w:type="dxa"/>
          </w:tcPr>
          <w:p w14:paraId="5F732CF7"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Propuesta solvente:</w:t>
            </w:r>
          </w:p>
        </w:tc>
        <w:tc>
          <w:tcPr>
            <w:tcW w:w="6582" w:type="dxa"/>
          </w:tcPr>
          <w:p w14:paraId="6090FB23"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Aquella que cumple con las condiciones y requisitos legales,</w:t>
            </w:r>
            <w:r w:rsidR="006A41F4" w:rsidRPr="006B21D2">
              <w:rPr>
                <w:rFonts w:ascii="Arial" w:eastAsia="Times New Roman" w:hAnsi="Arial" w:cs="Arial"/>
                <w:sz w:val="20"/>
                <w:szCs w:val="20"/>
              </w:rPr>
              <w:t xml:space="preserve"> financieros y fiscales,</w:t>
            </w:r>
            <w:r w:rsidRPr="006B21D2">
              <w:rPr>
                <w:rFonts w:ascii="Arial" w:eastAsia="Times New Roman" w:hAnsi="Arial" w:cs="Arial"/>
                <w:sz w:val="20"/>
                <w:szCs w:val="20"/>
              </w:rPr>
              <w:t xml:space="preserve"> técnicos y económicos establecidos en la convocatoria y en las bases de la licitación, y por tanto garantiza satisfactoriamente el cumplimiento de las obligaciones respectivas.</w:t>
            </w:r>
          </w:p>
        </w:tc>
      </w:tr>
      <w:tr w:rsidR="00813162" w:rsidRPr="006B21D2" w14:paraId="02D89235" w14:textId="77777777" w:rsidTr="00C75A73">
        <w:trPr>
          <w:trHeight w:val="255"/>
          <w:jc w:val="center"/>
        </w:trPr>
        <w:tc>
          <w:tcPr>
            <w:tcW w:w="2790" w:type="dxa"/>
          </w:tcPr>
          <w:p w14:paraId="41577986"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Precio conveniente:</w:t>
            </w:r>
          </w:p>
        </w:tc>
        <w:tc>
          <w:tcPr>
            <w:tcW w:w="6582" w:type="dxa"/>
          </w:tcPr>
          <w:p w14:paraId="53DDE64A"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Aquél que se determina a partir de obtener el promedio de los precios preponderantes que resulten de la investigación de mercado.</w:t>
            </w:r>
          </w:p>
        </w:tc>
      </w:tr>
      <w:tr w:rsidR="00813162" w:rsidRPr="006B21D2" w14:paraId="7F64C8EF" w14:textId="77777777" w:rsidTr="00C75A73">
        <w:trPr>
          <w:trHeight w:val="255"/>
          <w:jc w:val="center"/>
        </w:trPr>
        <w:tc>
          <w:tcPr>
            <w:tcW w:w="2790" w:type="dxa"/>
          </w:tcPr>
          <w:p w14:paraId="496DAF41"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Precio no aceptable:</w:t>
            </w:r>
          </w:p>
        </w:tc>
        <w:tc>
          <w:tcPr>
            <w:tcW w:w="6582" w:type="dxa"/>
          </w:tcPr>
          <w:p w14:paraId="0FE92CB5"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Aquél que, derivado de la investigación de mercado realizada, resulte superior en un diez por ciento al ofertado respecto del que se observa como mediana en dicha investigación o en su defecto, cuando supere la suficiencia presupuestal para la adquisición, arrendamiento o servicio.</w:t>
            </w:r>
          </w:p>
        </w:tc>
      </w:tr>
      <w:tr w:rsidR="00813162" w:rsidRPr="006B21D2" w14:paraId="11A7CE77" w14:textId="77777777" w:rsidTr="00C75A73">
        <w:trPr>
          <w:trHeight w:val="174"/>
          <w:jc w:val="center"/>
        </w:trPr>
        <w:tc>
          <w:tcPr>
            <w:tcW w:w="2790" w:type="dxa"/>
          </w:tcPr>
          <w:p w14:paraId="587D66F8"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Precio unitario:</w:t>
            </w:r>
          </w:p>
        </w:tc>
        <w:tc>
          <w:tcPr>
            <w:tcW w:w="6582" w:type="dxa"/>
          </w:tcPr>
          <w:p w14:paraId="5DE41288"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Precio por unidad antes de aplicar impuestos.</w:t>
            </w:r>
          </w:p>
        </w:tc>
      </w:tr>
    </w:tbl>
    <w:p w14:paraId="6DA863A6" w14:textId="77777777" w:rsidR="001B0CBE" w:rsidRPr="006B21D2" w:rsidRDefault="001B0CBE" w:rsidP="006B21D2">
      <w:pPr>
        <w:spacing w:line="276" w:lineRule="auto"/>
        <w:jc w:val="center"/>
        <w:rPr>
          <w:rFonts w:ascii="Arial" w:hAnsi="Arial" w:cs="Arial"/>
          <w:b/>
          <w:sz w:val="20"/>
          <w:szCs w:val="20"/>
        </w:rPr>
      </w:pPr>
      <w:r w:rsidRPr="006B21D2">
        <w:rPr>
          <w:rFonts w:ascii="Arial" w:hAnsi="Arial" w:cs="Arial"/>
          <w:b/>
          <w:sz w:val="20"/>
          <w:szCs w:val="20"/>
        </w:rPr>
        <w:lastRenderedPageBreak/>
        <w:t>B A S E S</w:t>
      </w:r>
      <w:r w:rsidR="00D376EF" w:rsidRPr="006B21D2">
        <w:rPr>
          <w:rFonts w:ascii="Arial" w:hAnsi="Arial" w:cs="Arial"/>
          <w:b/>
          <w:sz w:val="20"/>
          <w:szCs w:val="20"/>
        </w:rPr>
        <w:t xml:space="preserve"> </w:t>
      </w:r>
    </w:p>
    <w:p w14:paraId="7003CEE3" w14:textId="77777777" w:rsidR="001B0CBE" w:rsidRPr="006B21D2" w:rsidRDefault="001B0CBE" w:rsidP="006B21D2">
      <w:pPr>
        <w:spacing w:line="276" w:lineRule="auto"/>
        <w:rPr>
          <w:rFonts w:ascii="Arial" w:eastAsia="Times New Roman" w:hAnsi="Arial" w:cs="Arial"/>
          <w:sz w:val="20"/>
          <w:szCs w:val="20"/>
        </w:rPr>
      </w:pPr>
    </w:p>
    <w:p w14:paraId="27C90D5F" w14:textId="1F80ACA4" w:rsidR="001713F9" w:rsidRPr="00701324" w:rsidRDefault="001B0CBE" w:rsidP="006B21D2">
      <w:pPr>
        <w:spacing w:line="276" w:lineRule="auto"/>
        <w:rPr>
          <w:rFonts w:ascii="Arial" w:eastAsia="Times New Roman" w:hAnsi="Arial" w:cs="Arial"/>
          <w:b/>
          <w:bCs/>
          <w:color w:val="000000" w:themeColor="text1"/>
          <w:sz w:val="20"/>
          <w:szCs w:val="20"/>
        </w:rPr>
      </w:pPr>
      <w:r w:rsidRPr="006B21D2">
        <w:rPr>
          <w:rFonts w:ascii="Arial" w:eastAsia="Times New Roman" w:hAnsi="Arial" w:cs="Arial"/>
          <w:color w:val="000000" w:themeColor="text1"/>
          <w:sz w:val="20"/>
          <w:szCs w:val="20"/>
        </w:rPr>
        <w:t xml:space="preserve">A LAS QUE SE SUJETARÁ LA </w:t>
      </w:r>
      <w:r w:rsidRPr="006B21D2">
        <w:rPr>
          <w:rFonts w:ascii="Arial" w:eastAsia="Times New Roman" w:hAnsi="Arial" w:cs="Arial"/>
          <w:b/>
          <w:color w:val="000000" w:themeColor="text1"/>
          <w:sz w:val="20"/>
          <w:szCs w:val="20"/>
        </w:rPr>
        <w:t>LICITACIÓN P</w:t>
      </w:r>
      <w:r w:rsidR="009A4814">
        <w:rPr>
          <w:rFonts w:ascii="Arial" w:eastAsia="Times New Roman" w:hAnsi="Arial" w:cs="Arial"/>
          <w:b/>
          <w:color w:val="000000" w:themeColor="text1"/>
          <w:sz w:val="20"/>
          <w:szCs w:val="20"/>
        </w:rPr>
        <w:t>ÚBLICA PRESENCIAL Nº PCE-LPP-011</w:t>
      </w:r>
      <w:r w:rsidR="00D971D8" w:rsidRPr="006B21D2">
        <w:rPr>
          <w:rFonts w:ascii="Arial" w:eastAsia="Times New Roman" w:hAnsi="Arial" w:cs="Arial"/>
          <w:b/>
          <w:color w:val="000000" w:themeColor="text1"/>
          <w:sz w:val="20"/>
          <w:szCs w:val="20"/>
        </w:rPr>
        <w:t>-2025</w:t>
      </w:r>
      <w:r w:rsidRPr="006B21D2">
        <w:rPr>
          <w:rFonts w:ascii="Arial" w:eastAsia="Times New Roman" w:hAnsi="Arial" w:cs="Arial"/>
          <w:b/>
          <w:color w:val="000000" w:themeColor="text1"/>
          <w:sz w:val="20"/>
          <w:szCs w:val="20"/>
        </w:rPr>
        <w:t xml:space="preserve"> </w:t>
      </w:r>
      <w:r w:rsidRPr="006B21D2">
        <w:rPr>
          <w:rFonts w:ascii="Arial" w:eastAsia="Times New Roman" w:hAnsi="Arial" w:cs="Arial"/>
          <w:color w:val="000000" w:themeColor="text1"/>
          <w:sz w:val="20"/>
          <w:szCs w:val="20"/>
        </w:rPr>
        <w:t xml:space="preserve">CONVOCADA POR PENSIONES CIVILES DEL ESTADO DE CHIHUAHUA POR CONDUCTO DE SU COMITÉ DE ADQUISICIONES, ARRENDAMIENTOS Y SERVICIOS, </w:t>
      </w:r>
      <w:r w:rsidRPr="00C11EF4">
        <w:rPr>
          <w:rFonts w:ascii="Arial" w:eastAsia="Times New Roman" w:hAnsi="Arial" w:cs="Arial"/>
          <w:bCs/>
          <w:color w:val="000000" w:themeColor="text1"/>
          <w:sz w:val="20"/>
          <w:szCs w:val="20"/>
        </w:rPr>
        <w:t xml:space="preserve">PARA </w:t>
      </w:r>
      <w:r w:rsidR="004D5C46" w:rsidRPr="00C11EF4">
        <w:rPr>
          <w:rFonts w:ascii="Arial" w:eastAsia="Times New Roman" w:hAnsi="Arial" w:cs="Arial"/>
          <w:bCs/>
          <w:color w:val="000000" w:themeColor="text1"/>
          <w:sz w:val="20"/>
          <w:szCs w:val="20"/>
        </w:rPr>
        <w:t>LA</w:t>
      </w:r>
      <w:r w:rsidR="004D5C46" w:rsidRPr="006B21D2">
        <w:rPr>
          <w:rFonts w:ascii="Arial" w:eastAsia="Times New Roman" w:hAnsi="Arial" w:cs="Arial"/>
          <w:b/>
          <w:color w:val="000000" w:themeColor="text1"/>
          <w:sz w:val="20"/>
          <w:szCs w:val="20"/>
        </w:rPr>
        <w:t xml:space="preserve"> ADQUISICIÓN</w:t>
      </w:r>
      <w:r w:rsidR="003638C9">
        <w:rPr>
          <w:rFonts w:ascii="Arial" w:eastAsia="Times New Roman" w:hAnsi="Arial" w:cs="Arial"/>
          <w:b/>
          <w:color w:val="000000" w:themeColor="text1"/>
          <w:sz w:val="20"/>
          <w:szCs w:val="20"/>
        </w:rPr>
        <w:t xml:space="preserve"> DE</w:t>
      </w:r>
      <w:r w:rsidRPr="006B21D2">
        <w:rPr>
          <w:rFonts w:ascii="Arial" w:eastAsia="Times New Roman" w:hAnsi="Arial" w:cs="Arial"/>
          <w:b/>
          <w:bCs/>
          <w:color w:val="000000" w:themeColor="text1"/>
          <w:sz w:val="20"/>
          <w:szCs w:val="20"/>
        </w:rPr>
        <w:t xml:space="preserve"> </w:t>
      </w:r>
      <w:r w:rsidR="003638C9" w:rsidRPr="003638C9">
        <w:rPr>
          <w:rFonts w:ascii="Arial" w:eastAsia="Times New Roman" w:hAnsi="Arial" w:cs="Arial"/>
          <w:b/>
          <w:bCs/>
          <w:color w:val="000000" w:themeColor="text1"/>
          <w:sz w:val="20"/>
          <w:szCs w:val="20"/>
        </w:rPr>
        <w:t>CON</w:t>
      </w:r>
      <w:r w:rsidR="003638C9">
        <w:rPr>
          <w:rFonts w:ascii="Arial" w:eastAsia="Times New Roman" w:hAnsi="Arial" w:cs="Arial"/>
          <w:b/>
          <w:bCs/>
          <w:color w:val="000000" w:themeColor="text1"/>
          <w:sz w:val="20"/>
          <w:szCs w:val="20"/>
        </w:rPr>
        <w:t xml:space="preserve">SUMIBLES DE LIMPIEZA, OFICINA Y </w:t>
      </w:r>
      <w:r w:rsidR="003638C9" w:rsidRPr="003638C9">
        <w:rPr>
          <w:rFonts w:ascii="Arial" w:eastAsia="Times New Roman" w:hAnsi="Arial" w:cs="Arial"/>
          <w:b/>
          <w:bCs/>
          <w:color w:val="000000" w:themeColor="text1"/>
          <w:sz w:val="20"/>
          <w:szCs w:val="20"/>
        </w:rPr>
        <w:t>CÓMPUTO</w:t>
      </w:r>
      <w:r w:rsidRPr="006B21D2">
        <w:rPr>
          <w:rFonts w:ascii="Arial" w:eastAsia="Times New Roman" w:hAnsi="Arial" w:cs="Arial"/>
          <w:color w:val="000000" w:themeColor="text1"/>
          <w:sz w:val="20"/>
          <w:szCs w:val="20"/>
        </w:rPr>
        <w:t>, REQUERIDOS POR ESTE ORGANISMO, DE CONFORMIDAD CON LO DISPUESTO POR LOS ARTÍCULOS 40, 51 FRACCIÓN I, 53, 54, Y DEMÁS APLICABLES DE LA LEY DE ADQUISICIONES, ARRENDAMIENTOS Y CONTRATACIÓN DE SE</w:t>
      </w:r>
      <w:r w:rsidR="008A58E8" w:rsidRPr="006B21D2">
        <w:rPr>
          <w:rFonts w:ascii="Arial" w:eastAsia="Times New Roman" w:hAnsi="Arial" w:cs="Arial"/>
          <w:color w:val="000000" w:themeColor="text1"/>
          <w:sz w:val="20"/>
          <w:szCs w:val="20"/>
        </w:rPr>
        <w:t>RVICIOS DEL ESTADO DE CHIHUAHUA, ASÍ COMO CON LOS ARTÍCULOS 49, 50 y 51 DEL REGLAMENTO DE LA LEY DE LA MATERIA.</w:t>
      </w:r>
    </w:p>
    <w:p w14:paraId="69502A97" w14:textId="77777777" w:rsidR="00EA12A5" w:rsidRPr="006B21D2" w:rsidRDefault="001B0CBE" w:rsidP="006B21D2">
      <w:pPr>
        <w:pStyle w:val="Ttulo2"/>
        <w:numPr>
          <w:ilvl w:val="0"/>
          <w:numId w:val="40"/>
        </w:numPr>
        <w:spacing w:line="276" w:lineRule="auto"/>
        <w:jc w:val="left"/>
      </w:pPr>
      <w:r w:rsidRPr="006B21D2">
        <w:t>DATOS GENERALES</w:t>
      </w:r>
    </w:p>
    <w:p w14:paraId="437ED9B1" w14:textId="77777777" w:rsidR="00B73A73" w:rsidRPr="006B21D2" w:rsidRDefault="00B73A73" w:rsidP="006B21D2">
      <w:pPr>
        <w:spacing w:line="276" w:lineRule="auto"/>
        <w:rPr>
          <w:rFonts w:ascii="Arial" w:hAnsi="Arial" w:cs="Arial"/>
          <w:sz w:val="20"/>
          <w:szCs w:val="20"/>
          <w:lang w:val="es-ES_tradnl"/>
        </w:rPr>
      </w:pPr>
    </w:p>
    <w:p w14:paraId="74723849" w14:textId="3186BFF9" w:rsidR="00EA12A5" w:rsidRPr="006B21D2" w:rsidRDefault="00EA12A5" w:rsidP="006B21D2">
      <w:pPr>
        <w:spacing w:line="276" w:lineRule="auto"/>
        <w:rPr>
          <w:rFonts w:ascii="Arial" w:hAnsi="Arial" w:cs="Arial"/>
          <w:sz w:val="20"/>
          <w:szCs w:val="20"/>
        </w:rPr>
      </w:pPr>
      <w:r w:rsidRPr="006B21D2">
        <w:rPr>
          <w:rFonts w:ascii="Arial" w:hAnsi="Arial" w:cs="Arial"/>
          <w:b/>
          <w:bCs/>
          <w:sz w:val="20"/>
          <w:szCs w:val="20"/>
        </w:rPr>
        <w:t>Pensiones Civiles del Estado de Chihuahua</w:t>
      </w:r>
      <w:r w:rsidRPr="006B21D2">
        <w:rPr>
          <w:rFonts w:ascii="Arial" w:hAnsi="Arial" w:cs="Arial"/>
          <w:sz w:val="20"/>
          <w:szCs w:val="20"/>
        </w:rPr>
        <w:t xml:space="preserve"> con domicilio en la Avenida Teófilo Borunda Ortiz Número 2900, Colonia Centro, C.P. 31000 en la ciudad de Chihuahua, Chihuahua;  en cumplimiento de lo dispuesto por el artículo 134 de la Constitución Política de los Estados Unidos Mexicanos, de conformidad con los Artículos 40, 51 fracción I, 53, 54, y demás aplicables de la Ley de Adquisiciones, Arrendamientos y Contratación de Servicios del Estado de Chihuahua y su Reglamento, a través de su </w:t>
      </w:r>
      <w:r w:rsidRPr="006B21D2">
        <w:rPr>
          <w:rFonts w:ascii="Arial" w:hAnsi="Arial" w:cs="Arial"/>
          <w:b/>
          <w:bCs/>
          <w:sz w:val="20"/>
          <w:szCs w:val="20"/>
        </w:rPr>
        <w:t>COMITÉ DE ADQUISICIONES, ARRENDAMIENTOS Y SERVICIOS</w:t>
      </w:r>
      <w:r w:rsidRPr="006B21D2">
        <w:rPr>
          <w:rFonts w:ascii="Arial" w:hAnsi="Arial" w:cs="Arial"/>
          <w:sz w:val="20"/>
          <w:szCs w:val="20"/>
        </w:rPr>
        <w:t xml:space="preserve">, fungiendo </w:t>
      </w:r>
      <w:r w:rsidR="006405A2" w:rsidRPr="006B21D2">
        <w:rPr>
          <w:rFonts w:ascii="Arial" w:hAnsi="Arial" w:cs="Arial"/>
          <w:sz w:val="20"/>
          <w:szCs w:val="20"/>
        </w:rPr>
        <w:t>como área requirente</w:t>
      </w:r>
      <w:r w:rsidR="004D5C46" w:rsidRPr="006B21D2">
        <w:rPr>
          <w:rFonts w:ascii="Arial" w:hAnsi="Arial" w:cs="Arial"/>
          <w:sz w:val="20"/>
          <w:szCs w:val="20"/>
        </w:rPr>
        <w:t>, la</w:t>
      </w:r>
      <w:r w:rsidRPr="006B21D2">
        <w:rPr>
          <w:rFonts w:ascii="Arial" w:hAnsi="Arial" w:cs="Arial"/>
          <w:sz w:val="20"/>
          <w:szCs w:val="20"/>
        </w:rPr>
        <w:t xml:space="preserve"> </w:t>
      </w:r>
      <w:r w:rsidR="00701324">
        <w:rPr>
          <w:rFonts w:ascii="Arial" w:hAnsi="Arial" w:cs="Arial"/>
          <w:sz w:val="20"/>
          <w:szCs w:val="20"/>
        </w:rPr>
        <w:t>División de Servicios Generales</w:t>
      </w:r>
      <w:r w:rsidR="006405A2" w:rsidRPr="006B21D2">
        <w:rPr>
          <w:rFonts w:ascii="Arial" w:hAnsi="Arial" w:cs="Arial"/>
          <w:sz w:val="20"/>
          <w:szCs w:val="20"/>
        </w:rPr>
        <w:t xml:space="preserve"> </w:t>
      </w:r>
      <w:r w:rsidR="008B322E">
        <w:rPr>
          <w:rFonts w:ascii="Arial" w:hAnsi="Arial" w:cs="Arial"/>
          <w:sz w:val="20"/>
          <w:szCs w:val="20"/>
        </w:rPr>
        <w:t xml:space="preserve">y por conducto de </w:t>
      </w:r>
      <w:r w:rsidR="004D5C46" w:rsidRPr="006B21D2">
        <w:rPr>
          <w:rFonts w:ascii="Arial" w:hAnsi="Arial" w:cs="Arial"/>
          <w:sz w:val="20"/>
          <w:szCs w:val="20"/>
        </w:rPr>
        <w:t xml:space="preserve">la </w:t>
      </w:r>
      <w:r w:rsidR="004D5C46" w:rsidRPr="008B322E">
        <w:rPr>
          <w:rFonts w:ascii="Arial" w:hAnsi="Arial" w:cs="Arial"/>
          <w:b/>
          <w:bCs/>
          <w:sz w:val="20"/>
          <w:szCs w:val="20"/>
        </w:rPr>
        <w:t>División de Adquisiciones</w:t>
      </w:r>
      <w:r w:rsidR="00BE4465">
        <w:rPr>
          <w:rFonts w:ascii="Arial" w:hAnsi="Arial" w:cs="Arial"/>
          <w:b/>
          <w:bCs/>
          <w:sz w:val="20"/>
          <w:szCs w:val="20"/>
        </w:rPr>
        <w:t xml:space="preserve">, adscrita al </w:t>
      </w:r>
      <w:r w:rsidRPr="008B322E">
        <w:rPr>
          <w:rFonts w:ascii="Arial" w:hAnsi="Arial" w:cs="Arial"/>
          <w:b/>
          <w:bCs/>
          <w:sz w:val="20"/>
          <w:szCs w:val="20"/>
        </w:rPr>
        <w:t xml:space="preserve">Departamento de </w:t>
      </w:r>
      <w:r w:rsidR="004D5C46" w:rsidRPr="008B322E">
        <w:rPr>
          <w:rFonts w:ascii="Arial" w:hAnsi="Arial" w:cs="Arial"/>
          <w:b/>
          <w:bCs/>
          <w:sz w:val="20"/>
          <w:szCs w:val="20"/>
        </w:rPr>
        <w:t>Recursos Materiales y Servicios</w:t>
      </w:r>
      <w:r w:rsidR="008B322E">
        <w:rPr>
          <w:rFonts w:ascii="Arial" w:hAnsi="Arial" w:cs="Arial"/>
          <w:sz w:val="20"/>
          <w:szCs w:val="20"/>
        </w:rPr>
        <w:t xml:space="preserve"> dependiente de la Dirección de Administración</w:t>
      </w:r>
      <w:r w:rsidR="006405A2" w:rsidRPr="006B21D2">
        <w:rPr>
          <w:rFonts w:ascii="Arial" w:hAnsi="Arial" w:cs="Arial"/>
          <w:sz w:val="20"/>
          <w:szCs w:val="20"/>
        </w:rPr>
        <w:t xml:space="preserve">, </w:t>
      </w:r>
      <w:r w:rsidRPr="006B21D2">
        <w:rPr>
          <w:rFonts w:ascii="Arial" w:hAnsi="Arial" w:cs="Arial"/>
          <w:sz w:val="20"/>
          <w:szCs w:val="20"/>
        </w:rPr>
        <w:t>convoc</w:t>
      </w:r>
      <w:r w:rsidR="006A41F4" w:rsidRPr="006B21D2">
        <w:rPr>
          <w:rFonts w:ascii="Arial" w:hAnsi="Arial" w:cs="Arial"/>
          <w:sz w:val="20"/>
          <w:szCs w:val="20"/>
        </w:rPr>
        <w:t>a a todas las personas FÍSICAS y</w:t>
      </w:r>
      <w:r w:rsidRPr="006B21D2">
        <w:rPr>
          <w:rFonts w:ascii="Arial" w:hAnsi="Arial" w:cs="Arial"/>
          <w:sz w:val="20"/>
          <w:szCs w:val="20"/>
        </w:rPr>
        <w:t xml:space="preserve"> MORALES interesadas a participar en la </w:t>
      </w:r>
      <w:r w:rsidRPr="006B21D2">
        <w:rPr>
          <w:rFonts w:ascii="Arial" w:hAnsi="Arial" w:cs="Arial"/>
          <w:b/>
          <w:bCs/>
          <w:sz w:val="20"/>
          <w:szCs w:val="20"/>
        </w:rPr>
        <w:t>LICITACIÓN PÚBLICA PRESE</w:t>
      </w:r>
      <w:r w:rsidR="0099447E" w:rsidRPr="006B21D2">
        <w:rPr>
          <w:rFonts w:ascii="Arial" w:hAnsi="Arial" w:cs="Arial"/>
          <w:b/>
          <w:bCs/>
          <w:sz w:val="20"/>
          <w:szCs w:val="20"/>
        </w:rPr>
        <w:t>NCI</w:t>
      </w:r>
      <w:r w:rsidR="00FA0737">
        <w:rPr>
          <w:rFonts w:ascii="Arial" w:hAnsi="Arial" w:cs="Arial"/>
          <w:b/>
          <w:bCs/>
          <w:sz w:val="20"/>
          <w:szCs w:val="20"/>
        </w:rPr>
        <w:t>AL No.</w:t>
      </w:r>
      <w:r w:rsidR="008B322E">
        <w:rPr>
          <w:rFonts w:ascii="Arial" w:hAnsi="Arial" w:cs="Arial"/>
          <w:b/>
          <w:bCs/>
          <w:sz w:val="20"/>
          <w:szCs w:val="20"/>
        </w:rPr>
        <w:t xml:space="preserve"> </w:t>
      </w:r>
      <w:r w:rsidR="00FA0737">
        <w:rPr>
          <w:rFonts w:ascii="Arial" w:hAnsi="Arial" w:cs="Arial"/>
          <w:b/>
          <w:bCs/>
          <w:sz w:val="20"/>
          <w:szCs w:val="20"/>
        </w:rPr>
        <w:t>PCE-LPP-</w:t>
      </w:r>
      <w:r w:rsidR="009A4814">
        <w:rPr>
          <w:rFonts w:ascii="Arial" w:hAnsi="Arial" w:cs="Arial"/>
          <w:b/>
          <w:bCs/>
          <w:sz w:val="20"/>
          <w:szCs w:val="20"/>
        </w:rPr>
        <w:t>011</w:t>
      </w:r>
      <w:r w:rsidR="00D971D8" w:rsidRPr="006B21D2">
        <w:rPr>
          <w:rFonts w:ascii="Arial" w:hAnsi="Arial" w:cs="Arial"/>
          <w:b/>
          <w:bCs/>
          <w:sz w:val="20"/>
          <w:szCs w:val="20"/>
        </w:rPr>
        <w:t>-2025</w:t>
      </w:r>
      <w:r w:rsidRPr="006B21D2">
        <w:rPr>
          <w:rFonts w:ascii="Arial" w:hAnsi="Arial" w:cs="Arial"/>
          <w:sz w:val="20"/>
          <w:szCs w:val="20"/>
        </w:rPr>
        <w:t xml:space="preserve">, para la adjudicación de contratos abiertos para </w:t>
      </w:r>
      <w:r w:rsidR="004D5C46" w:rsidRPr="006B21D2">
        <w:rPr>
          <w:rFonts w:ascii="Arial" w:hAnsi="Arial" w:cs="Arial"/>
          <w:sz w:val="20"/>
          <w:szCs w:val="20"/>
        </w:rPr>
        <w:t>la</w:t>
      </w:r>
      <w:r w:rsidR="0099447E" w:rsidRPr="006B21D2">
        <w:rPr>
          <w:rFonts w:ascii="Arial" w:hAnsi="Arial" w:cs="Arial"/>
          <w:sz w:val="20"/>
          <w:szCs w:val="20"/>
        </w:rPr>
        <w:t xml:space="preserve"> </w:t>
      </w:r>
      <w:r w:rsidR="004D5C46" w:rsidRPr="006B21D2">
        <w:rPr>
          <w:rFonts w:ascii="Arial" w:hAnsi="Arial" w:cs="Arial"/>
          <w:b/>
          <w:bCs/>
          <w:sz w:val="20"/>
          <w:szCs w:val="20"/>
        </w:rPr>
        <w:t>ADQUISICIÓN</w:t>
      </w:r>
      <w:r w:rsidR="0099447E" w:rsidRPr="006B21D2">
        <w:rPr>
          <w:rFonts w:ascii="Arial" w:hAnsi="Arial" w:cs="Arial"/>
          <w:b/>
          <w:bCs/>
          <w:sz w:val="20"/>
          <w:szCs w:val="20"/>
        </w:rPr>
        <w:t xml:space="preserve"> DE </w:t>
      </w:r>
      <w:r w:rsidR="003638C9" w:rsidRPr="003638C9">
        <w:rPr>
          <w:rFonts w:ascii="Arial" w:eastAsia="Times New Roman" w:hAnsi="Arial" w:cs="Arial"/>
          <w:b/>
          <w:bCs/>
          <w:color w:val="000000" w:themeColor="text1"/>
          <w:sz w:val="20"/>
          <w:szCs w:val="20"/>
        </w:rPr>
        <w:t>CON</w:t>
      </w:r>
      <w:r w:rsidR="003638C9">
        <w:rPr>
          <w:rFonts w:ascii="Arial" w:eastAsia="Times New Roman" w:hAnsi="Arial" w:cs="Arial"/>
          <w:b/>
          <w:bCs/>
          <w:color w:val="000000" w:themeColor="text1"/>
          <w:sz w:val="20"/>
          <w:szCs w:val="20"/>
        </w:rPr>
        <w:t xml:space="preserve">SUMIBLES DE LIMPIEZA, OFICINA Y </w:t>
      </w:r>
      <w:r w:rsidR="003638C9" w:rsidRPr="003638C9">
        <w:rPr>
          <w:rFonts w:ascii="Arial" w:eastAsia="Times New Roman" w:hAnsi="Arial" w:cs="Arial"/>
          <w:b/>
          <w:bCs/>
          <w:color w:val="000000" w:themeColor="text1"/>
          <w:sz w:val="20"/>
          <w:szCs w:val="20"/>
        </w:rPr>
        <w:t>CÓMPUTO</w:t>
      </w:r>
      <w:r w:rsidRPr="006B21D2">
        <w:rPr>
          <w:rFonts w:ascii="Arial" w:hAnsi="Arial" w:cs="Arial"/>
          <w:sz w:val="20"/>
          <w:szCs w:val="20"/>
        </w:rPr>
        <w:t xml:space="preserve">, </w:t>
      </w:r>
      <w:r w:rsidR="004D5C46" w:rsidRPr="006B21D2">
        <w:rPr>
          <w:rFonts w:ascii="Arial" w:hAnsi="Arial" w:cs="Arial"/>
          <w:sz w:val="20"/>
          <w:szCs w:val="20"/>
        </w:rPr>
        <w:t xml:space="preserve">requeridos por Pensiones Civiles </w:t>
      </w:r>
      <w:r w:rsidRPr="006B21D2">
        <w:rPr>
          <w:rFonts w:ascii="Arial" w:hAnsi="Arial" w:cs="Arial"/>
          <w:sz w:val="20"/>
          <w:szCs w:val="20"/>
        </w:rPr>
        <w:t>del Estado de Chihuahua.</w:t>
      </w:r>
    </w:p>
    <w:p w14:paraId="5CE63251" w14:textId="77777777" w:rsidR="00B73A73" w:rsidRPr="006B21D2" w:rsidRDefault="00B73A73" w:rsidP="006B21D2">
      <w:pPr>
        <w:spacing w:line="276" w:lineRule="auto"/>
        <w:rPr>
          <w:rFonts w:ascii="Arial" w:hAnsi="Arial" w:cs="Arial"/>
          <w:sz w:val="20"/>
          <w:szCs w:val="20"/>
        </w:rPr>
      </w:pPr>
    </w:p>
    <w:p w14:paraId="567E8ED1" w14:textId="565D3E46" w:rsidR="001713F9" w:rsidRPr="006B21D2" w:rsidRDefault="001B0CB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De conformidad con lo establecido en el artículo 49, fracción I, inciso b) del Reglamento, el presente procedimiento de licitación pública, es de modalidad presencial, mot</w:t>
      </w:r>
      <w:r w:rsidR="001C7636">
        <w:rPr>
          <w:rFonts w:ascii="Arial" w:eastAsia="Times New Roman" w:hAnsi="Arial" w:cs="Arial"/>
          <w:sz w:val="20"/>
          <w:szCs w:val="20"/>
        </w:rPr>
        <w:t>ivo por el cual no se recibirán propuestas</w:t>
      </w:r>
      <w:r w:rsidRPr="006B21D2">
        <w:rPr>
          <w:rFonts w:ascii="Arial" w:eastAsia="Times New Roman" w:hAnsi="Arial" w:cs="Arial"/>
          <w:sz w:val="20"/>
          <w:szCs w:val="20"/>
        </w:rPr>
        <w:t xml:space="preserve"> enviad</w:t>
      </w:r>
      <w:r w:rsidR="006A41F4" w:rsidRPr="006B21D2">
        <w:rPr>
          <w:rFonts w:ascii="Arial" w:eastAsia="Times New Roman" w:hAnsi="Arial" w:cs="Arial"/>
          <w:sz w:val="20"/>
          <w:szCs w:val="20"/>
        </w:rPr>
        <w:t>as a través de servicio postal</w:t>
      </w:r>
      <w:r w:rsidR="00BE4465">
        <w:rPr>
          <w:rFonts w:ascii="Arial" w:eastAsia="Times New Roman" w:hAnsi="Arial" w:cs="Arial"/>
          <w:sz w:val="20"/>
          <w:szCs w:val="20"/>
        </w:rPr>
        <w:t xml:space="preserve"> o</w:t>
      </w:r>
      <w:r w:rsidR="006A41F4" w:rsidRPr="006B21D2">
        <w:rPr>
          <w:rFonts w:ascii="Arial" w:eastAsia="Times New Roman" w:hAnsi="Arial" w:cs="Arial"/>
          <w:sz w:val="20"/>
          <w:szCs w:val="20"/>
        </w:rPr>
        <w:t xml:space="preserve"> de</w:t>
      </w:r>
      <w:r w:rsidRPr="006B21D2">
        <w:rPr>
          <w:rFonts w:ascii="Arial" w:eastAsia="Times New Roman" w:hAnsi="Arial" w:cs="Arial"/>
          <w:sz w:val="20"/>
          <w:szCs w:val="20"/>
        </w:rPr>
        <w:t xml:space="preserve"> mensajería. </w:t>
      </w:r>
    </w:p>
    <w:p w14:paraId="5D1D8DD1" w14:textId="77777777" w:rsidR="002E34F9" w:rsidRPr="006B21D2" w:rsidRDefault="003B7DDD" w:rsidP="006B21D2">
      <w:pPr>
        <w:pStyle w:val="Ttulo3"/>
        <w:spacing w:line="276" w:lineRule="auto"/>
        <w:rPr>
          <w:u w:val="none"/>
        </w:rPr>
      </w:pPr>
      <w:r w:rsidRPr="006B21D2">
        <w:rPr>
          <w:u w:val="none"/>
        </w:rPr>
        <w:t>IDIOMA EN EL QUE DEBERÁN PRESENTARSE LAS PROPUESTAS.</w:t>
      </w:r>
    </w:p>
    <w:p w14:paraId="51D68296" w14:textId="77777777" w:rsidR="002E34F9" w:rsidRPr="006B21D2" w:rsidRDefault="002E34F9" w:rsidP="006B21D2">
      <w:pPr>
        <w:spacing w:line="276" w:lineRule="auto"/>
        <w:ind w:firstLine="708"/>
        <w:rPr>
          <w:rFonts w:ascii="Arial" w:eastAsia="Times New Roman" w:hAnsi="Arial" w:cs="Arial"/>
          <w:sz w:val="20"/>
          <w:szCs w:val="20"/>
          <w:lang w:val="es-ES_tradnl"/>
        </w:rPr>
      </w:pPr>
    </w:p>
    <w:p w14:paraId="53B70345" w14:textId="5466E752" w:rsidR="001713F9" w:rsidRPr="006B21D2" w:rsidRDefault="002E34F9"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Las propuestas presentadas al amparo del presente proceso de adjudicación</w:t>
      </w:r>
      <w:r w:rsidR="00866900" w:rsidRPr="006B21D2">
        <w:rPr>
          <w:rFonts w:ascii="Arial" w:eastAsia="Times New Roman" w:hAnsi="Arial" w:cs="Arial"/>
          <w:sz w:val="20"/>
          <w:szCs w:val="20"/>
          <w:lang w:val="es-ES_tradnl"/>
        </w:rPr>
        <w:t>,</w:t>
      </w:r>
      <w:r w:rsidRPr="006B21D2">
        <w:rPr>
          <w:rFonts w:ascii="Arial" w:eastAsia="Times New Roman" w:hAnsi="Arial" w:cs="Arial"/>
          <w:sz w:val="20"/>
          <w:szCs w:val="20"/>
          <w:lang w:val="es-ES_tradnl"/>
        </w:rPr>
        <w:t xml:space="preserve"> deberán ser presentadas en idioma español, en caso de que sea necesario adjuntar o acompañar algún folleto, anexo o cualquier tipo de documento que se encuentre en un idioma distinto al español,</w:t>
      </w:r>
      <w:r w:rsidR="00866900" w:rsidRPr="006B21D2">
        <w:rPr>
          <w:rFonts w:ascii="Arial" w:eastAsia="Times New Roman" w:hAnsi="Arial" w:cs="Arial"/>
          <w:sz w:val="20"/>
          <w:szCs w:val="20"/>
          <w:lang w:val="es-ES_tradnl"/>
        </w:rPr>
        <w:t xml:space="preserve"> se</w:t>
      </w:r>
      <w:r w:rsidRPr="006B21D2">
        <w:rPr>
          <w:rFonts w:ascii="Arial" w:eastAsia="Times New Roman" w:hAnsi="Arial" w:cs="Arial"/>
          <w:sz w:val="20"/>
          <w:szCs w:val="20"/>
          <w:lang w:val="es-ES_tradnl"/>
        </w:rPr>
        <w:t xml:space="preserve"> deberá además adjuntarse la traducción correspondiente. </w:t>
      </w:r>
    </w:p>
    <w:p w14:paraId="5342FF3F" w14:textId="2A566D7B" w:rsidR="002E34F9" w:rsidRPr="006B21D2" w:rsidRDefault="00291E6C" w:rsidP="006B21D2">
      <w:pPr>
        <w:pStyle w:val="Ttulo3"/>
        <w:spacing w:line="276" w:lineRule="auto"/>
        <w:rPr>
          <w:u w:val="none"/>
        </w:rPr>
      </w:pPr>
      <w:r w:rsidRPr="006B21D2">
        <w:rPr>
          <w:u w:val="none"/>
        </w:rPr>
        <w:t>DISPOSICIÓN PRESUPUESTARIA</w:t>
      </w:r>
      <w:r w:rsidR="00E70C09" w:rsidRPr="006B21D2">
        <w:rPr>
          <w:u w:val="none"/>
        </w:rPr>
        <w:t xml:space="preserve"> Y PERIODO EN QUE SE REQUIERE LA</w:t>
      </w:r>
      <w:r w:rsidRPr="006B21D2">
        <w:rPr>
          <w:u w:val="none"/>
        </w:rPr>
        <w:t xml:space="preserve"> </w:t>
      </w:r>
      <w:r w:rsidR="00E70C09" w:rsidRPr="006B21D2">
        <w:rPr>
          <w:u w:val="none"/>
        </w:rPr>
        <w:t>ADJUDICACIÓN</w:t>
      </w:r>
      <w:r w:rsidRPr="006B21D2">
        <w:rPr>
          <w:u w:val="none"/>
        </w:rPr>
        <w:t xml:space="preserve"> DE </w:t>
      </w:r>
      <w:r w:rsidR="003638C9" w:rsidRPr="003638C9">
        <w:rPr>
          <w:bCs/>
          <w:u w:val="none"/>
          <w:lang w:val="es-MX"/>
        </w:rPr>
        <w:t>CONSUMIBLES DE LIMPIEZA, OFICINA Y CÓMPUTO</w:t>
      </w:r>
      <w:r w:rsidR="003B7DDD" w:rsidRPr="006B21D2">
        <w:rPr>
          <w:u w:val="none"/>
        </w:rPr>
        <w:t>.</w:t>
      </w:r>
    </w:p>
    <w:p w14:paraId="4C470421" w14:textId="77777777" w:rsidR="002E34F9" w:rsidRPr="006B21D2" w:rsidRDefault="002E34F9" w:rsidP="006B21D2">
      <w:pPr>
        <w:spacing w:line="276" w:lineRule="auto"/>
        <w:rPr>
          <w:rFonts w:ascii="Arial" w:eastAsia="Times New Roman" w:hAnsi="Arial" w:cs="Arial"/>
          <w:sz w:val="20"/>
          <w:szCs w:val="20"/>
          <w:lang w:val="es-ES_tradnl"/>
        </w:rPr>
      </w:pPr>
    </w:p>
    <w:p w14:paraId="79ACD50D" w14:textId="4C061048" w:rsidR="001713F9" w:rsidRPr="003638C9" w:rsidRDefault="002E34F9" w:rsidP="006B21D2">
      <w:pPr>
        <w:spacing w:line="276" w:lineRule="auto"/>
        <w:rPr>
          <w:rFonts w:ascii="Arial" w:hAnsi="Arial" w:cs="Arial"/>
          <w:sz w:val="20"/>
          <w:szCs w:val="20"/>
        </w:rPr>
      </w:pPr>
      <w:r w:rsidRPr="006B21D2">
        <w:rPr>
          <w:rFonts w:ascii="Arial" w:eastAsia="Times New Roman" w:hAnsi="Arial" w:cs="Arial"/>
          <w:sz w:val="20"/>
          <w:szCs w:val="20"/>
          <w:lang w:val="es-ES_tradnl"/>
        </w:rPr>
        <w:t xml:space="preserve">Para </w:t>
      </w:r>
      <w:r w:rsidR="00E70C09" w:rsidRPr="006B21D2">
        <w:rPr>
          <w:rFonts w:ascii="Arial" w:eastAsia="Times New Roman" w:hAnsi="Arial" w:cs="Arial"/>
          <w:sz w:val="20"/>
          <w:szCs w:val="20"/>
          <w:lang w:val="es-ES_tradnl"/>
        </w:rPr>
        <w:t>la adquisición</w:t>
      </w:r>
      <w:r w:rsidR="00252361" w:rsidRPr="006B21D2">
        <w:rPr>
          <w:rFonts w:ascii="Arial" w:eastAsia="Times New Roman" w:hAnsi="Arial" w:cs="Arial"/>
          <w:sz w:val="20"/>
          <w:szCs w:val="20"/>
          <w:lang w:val="es-ES_tradnl"/>
        </w:rPr>
        <w:t xml:space="preserve"> </w:t>
      </w:r>
      <w:r w:rsidR="00F46739">
        <w:rPr>
          <w:rFonts w:ascii="Arial" w:eastAsia="Times New Roman" w:hAnsi="Arial" w:cs="Arial"/>
          <w:sz w:val="20"/>
          <w:szCs w:val="20"/>
          <w:lang w:val="es-ES_tradnl"/>
        </w:rPr>
        <w:t>consumibles de limpieza, o</w:t>
      </w:r>
      <w:r w:rsidR="003638C9" w:rsidRPr="003638C9">
        <w:rPr>
          <w:rFonts w:ascii="Arial" w:eastAsia="Times New Roman" w:hAnsi="Arial" w:cs="Arial"/>
          <w:sz w:val="20"/>
          <w:szCs w:val="20"/>
          <w:lang w:val="es-ES_tradnl"/>
        </w:rPr>
        <w:t xml:space="preserve">ficina </w:t>
      </w:r>
      <w:r w:rsidR="003638C9">
        <w:rPr>
          <w:rFonts w:ascii="Arial" w:eastAsia="Times New Roman" w:hAnsi="Arial" w:cs="Arial"/>
          <w:sz w:val="20"/>
          <w:szCs w:val="20"/>
          <w:lang w:val="es-ES_tradnl"/>
        </w:rPr>
        <w:t>y</w:t>
      </w:r>
      <w:r w:rsidR="00F46739">
        <w:rPr>
          <w:rFonts w:ascii="Arial" w:eastAsia="Times New Roman" w:hAnsi="Arial" w:cs="Arial"/>
          <w:sz w:val="20"/>
          <w:szCs w:val="20"/>
          <w:lang w:val="es-ES_tradnl"/>
        </w:rPr>
        <w:t xml:space="preserve"> c</w:t>
      </w:r>
      <w:r w:rsidR="003638C9" w:rsidRPr="003638C9">
        <w:rPr>
          <w:rFonts w:ascii="Arial" w:eastAsia="Times New Roman" w:hAnsi="Arial" w:cs="Arial"/>
          <w:sz w:val="20"/>
          <w:szCs w:val="20"/>
          <w:lang w:val="es-ES_tradnl"/>
        </w:rPr>
        <w:t>ómputo</w:t>
      </w:r>
      <w:r w:rsidR="003638C9" w:rsidRPr="006B21D2">
        <w:rPr>
          <w:rFonts w:ascii="Arial" w:eastAsia="Times New Roman" w:hAnsi="Arial" w:cs="Arial"/>
          <w:sz w:val="20"/>
          <w:szCs w:val="20"/>
          <w:lang w:val="es-ES_tradnl"/>
        </w:rPr>
        <w:t xml:space="preserve"> </w:t>
      </w:r>
      <w:r w:rsidRPr="006B21D2">
        <w:rPr>
          <w:rFonts w:ascii="Arial" w:eastAsia="Times New Roman" w:hAnsi="Arial" w:cs="Arial"/>
          <w:sz w:val="20"/>
          <w:szCs w:val="20"/>
          <w:lang w:val="es-ES_tradnl"/>
        </w:rPr>
        <w:t xml:space="preserve">objeto de la presente licitación, se cuenta con la suficiencia presupuestal necesaria, la cual se encuentra contemplada para el ejercicio </w:t>
      </w:r>
      <w:r w:rsidR="00BC5B93" w:rsidRPr="006B21D2">
        <w:rPr>
          <w:rFonts w:ascii="Arial" w:eastAsia="Times New Roman" w:hAnsi="Arial" w:cs="Arial"/>
          <w:sz w:val="20"/>
          <w:szCs w:val="20"/>
          <w:lang w:val="es-ES_tradnl"/>
        </w:rPr>
        <w:t>fiscal 2025</w:t>
      </w:r>
      <w:r w:rsidRPr="006B21D2">
        <w:rPr>
          <w:rFonts w:ascii="Arial" w:eastAsia="Times New Roman" w:hAnsi="Arial" w:cs="Arial"/>
          <w:sz w:val="20"/>
          <w:szCs w:val="20"/>
          <w:lang w:val="es-ES_tradnl"/>
        </w:rPr>
        <w:t xml:space="preserve">, proveniente de recursos del Presupuesto de Egresos del Estado destinados para </w:t>
      </w:r>
      <w:r w:rsidRPr="006B21D2">
        <w:rPr>
          <w:rFonts w:ascii="Arial" w:eastAsia="Times New Roman" w:hAnsi="Arial" w:cs="Arial"/>
          <w:sz w:val="20"/>
          <w:szCs w:val="20"/>
          <w:lang w:val="es-ES_tradnl"/>
        </w:rPr>
        <w:lastRenderedPageBreak/>
        <w:t>Pensiones, así como de los ingresos propios de la Institución</w:t>
      </w:r>
      <w:r w:rsidRPr="006B21D2">
        <w:rPr>
          <w:rFonts w:ascii="Arial" w:eastAsia="Times New Roman" w:hAnsi="Arial" w:cs="Arial"/>
          <w:sz w:val="20"/>
          <w:szCs w:val="20"/>
        </w:rPr>
        <w:t xml:space="preserve"> </w:t>
      </w:r>
      <w:r w:rsidRPr="006B21D2">
        <w:rPr>
          <w:rFonts w:ascii="Arial" w:eastAsia="Times New Roman" w:hAnsi="Arial" w:cs="Arial"/>
          <w:sz w:val="20"/>
          <w:szCs w:val="20"/>
          <w:lang w:val="es-ES_tradnl"/>
        </w:rPr>
        <w:t xml:space="preserve">y </w:t>
      </w:r>
      <w:r w:rsidR="00252361" w:rsidRPr="006B21D2">
        <w:rPr>
          <w:rFonts w:ascii="Arial" w:eastAsia="Times New Roman" w:hAnsi="Arial" w:cs="Arial"/>
          <w:sz w:val="20"/>
          <w:szCs w:val="20"/>
          <w:lang w:val="es-ES_tradnl"/>
        </w:rPr>
        <w:t xml:space="preserve">el suministro </w:t>
      </w:r>
      <w:r w:rsidRPr="006B21D2">
        <w:rPr>
          <w:rFonts w:ascii="Arial" w:eastAsia="Times New Roman" w:hAnsi="Arial" w:cs="Arial"/>
          <w:sz w:val="20"/>
          <w:szCs w:val="20"/>
          <w:lang w:val="es-ES_tradnl"/>
        </w:rPr>
        <w:t xml:space="preserve">será requerido a partir del </w:t>
      </w:r>
      <w:r w:rsidRPr="006B21D2">
        <w:rPr>
          <w:rFonts w:ascii="Arial" w:eastAsia="Times New Roman" w:hAnsi="Arial" w:cs="Arial"/>
          <w:b/>
          <w:sz w:val="20"/>
          <w:szCs w:val="20"/>
        </w:rPr>
        <w:t xml:space="preserve">día </w:t>
      </w:r>
      <w:r w:rsidR="00355488">
        <w:rPr>
          <w:rFonts w:ascii="Arial" w:eastAsia="Times New Roman" w:hAnsi="Arial" w:cs="Arial"/>
          <w:b/>
          <w:sz w:val="20"/>
          <w:szCs w:val="20"/>
        </w:rPr>
        <w:t>de la emisión del fallo de la licitación</w:t>
      </w:r>
      <w:r w:rsidRPr="006B21D2">
        <w:rPr>
          <w:rFonts w:ascii="Arial" w:eastAsia="Times New Roman" w:hAnsi="Arial" w:cs="Arial"/>
          <w:sz w:val="20"/>
          <w:szCs w:val="20"/>
          <w:lang w:val="es-ES_tradnl"/>
        </w:rPr>
        <w:t xml:space="preserve"> y h</w:t>
      </w:r>
      <w:r w:rsidR="005331C9" w:rsidRPr="006B21D2">
        <w:rPr>
          <w:rFonts w:ascii="Arial" w:eastAsia="Times New Roman" w:hAnsi="Arial" w:cs="Arial"/>
          <w:sz w:val="20"/>
          <w:szCs w:val="20"/>
          <w:lang w:val="es-ES_tradnl"/>
        </w:rPr>
        <w:t xml:space="preserve">asta el </w:t>
      </w:r>
      <w:r w:rsidR="00BA6576" w:rsidRPr="006B21D2">
        <w:rPr>
          <w:rFonts w:ascii="Arial" w:eastAsia="Times New Roman" w:hAnsi="Arial" w:cs="Arial"/>
          <w:sz w:val="20"/>
          <w:szCs w:val="20"/>
          <w:lang w:val="es-ES_tradnl"/>
        </w:rPr>
        <w:t>31 de diciembre de 2025</w:t>
      </w:r>
      <w:r w:rsidR="005331C9" w:rsidRPr="006B21D2">
        <w:rPr>
          <w:rFonts w:ascii="Arial" w:eastAsia="Times New Roman" w:hAnsi="Arial" w:cs="Arial"/>
          <w:sz w:val="20"/>
          <w:szCs w:val="20"/>
          <w:lang w:val="es-ES_tradnl"/>
        </w:rPr>
        <w:t xml:space="preserve">; </w:t>
      </w:r>
      <w:r w:rsidR="005331C9" w:rsidRPr="006B21D2">
        <w:rPr>
          <w:rFonts w:ascii="Arial" w:hAnsi="Arial" w:cs="Arial"/>
          <w:sz w:val="20"/>
          <w:szCs w:val="20"/>
        </w:rPr>
        <w:t>la suficiencia p</w:t>
      </w:r>
      <w:r w:rsidR="00E025DE">
        <w:rPr>
          <w:rFonts w:ascii="Arial" w:hAnsi="Arial" w:cs="Arial"/>
          <w:sz w:val="20"/>
          <w:szCs w:val="20"/>
        </w:rPr>
        <w:t>resupuestal se ampara en los</w:t>
      </w:r>
      <w:r w:rsidR="005331C9" w:rsidRPr="006B21D2">
        <w:rPr>
          <w:rFonts w:ascii="Arial" w:hAnsi="Arial" w:cs="Arial"/>
          <w:sz w:val="20"/>
          <w:szCs w:val="20"/>
        </w:rPr>
        <w:t xml:space="preserve"> </w:t>
      </w:r>
      <w:r w:rsidR="005331C9" w:rsidRPr="005F554C">
        <w:rPr>
          <w:rFonts w:ascii="Arial" w:hAnsi="Arial" w:cs="Arial"/>
          <w:sz w:val="20"/>
          <w:szCs w:val="20"/>
        </w:rPr>
        <w:t>oficio</w:t>
      </w:r>
      <w:r w:rsidR="00E025DE">
        <w:rPr>
          <w:rFonts w:ascii="Arial" w:hAnsi="Arial" w:cs="Arial"/>
          <w:sz w:val="20"/>
          <w:szCs w:val="20"/>
        </w:rPr>
        <w:t>s</w:t>
      </w:r>
      <w:r w:rsidR="005331C9" w:rsidRPr="005F554C">
        <w:rPr>
          <w:rFonts w:ascii="Arial" w:hAnsi="Arial" w:cs="Arial"/>
          <w:sz w:val="20"/>
          <w:szCs w:val="20"/>
        </w:rPr>
        <w:t xml:space="preserve"> </w:t>
      </w:r>
      <w:r w:rsidR="00231AF7" w:rsidRPr="00E025DE">
        <w:rPr>
          <w:rFonts w:ascii="Arial" w:hAnsi="Arial" w:cs="Arial"/>
          <w:sz w:val="20"/>
          <w:szCs w:val="20"/>
        </w:rPr>
        <w:t>N</w:t>
      </w:r>
      <w:r w:rsidR="00E025DE" w:rsidRPr="00E025DE">
        <w:rPr>
          <w:rFonts w:ascii="Arial" w:hAnsi="Arial" w:cs="Arial"/>
          <w:sz w:val="20"/>
          <w:szCs w:val="20"/>
        </w:rPr>
        <w:t>o. DF-165</w:t>
      </w:r>
      <w:r w:rsidR="00E70C09" w:rsidRPr="00E025DE">
        <w:rPr>
          <w:rFonts w:ascii="Arial" w:hAnsi="Arial" w:cs="Arial"/>
          <w:sz w:val="20"/>
          <w:szCs w:val="20"/>
        </w:rPr>
        <w:t>/202</w:t>
      </w:r>
      <w:r w:rsidR="005F554C" w:rsidRPr="00E025DE">
        <w:rPr>
          <w:rFonts w:ascii="Arial" w:hAnsi="Arial" w:cs="Arial"/>
          <w:sz w:val="20"/>
          <w:szCs w:val="20"/>
        </w:rPr>
        <w:t>5</w:t>
      </w:r>
      <w:r w:rsidR="00E025DE" w:rsidRPr="00E025DE">
        <w:rPr>
          <w:rFonts w:ascii="Arial" w:hAnsi="Arial" w:cs="Arial"/>
          <w:sz w:val="20"/>
          <w:szCs w:val="20"/>
        </w:rPr>
        <w:t xml:space="preserve"> de fecha 17 de enero de 2025</w:t>
      </w:r>
      <w:r w:rsidR="00E70C09" w:rsidRPr="00E025DE">
        <w:rPr>
          <w:rFonts w:ascii="Arial" w:hAnsi="Arial" w:cs="Arial"/>
          <w:sz w:val="20"/>
          <w:szCs w:val="20"/>
        </w:rPr>
        <w:t>,</w:t>
      </w:r>
      <w:r w:rsidR="00E025DE" w:rsidRPr="00E025DE">
        <w:rPr>
          <w:rFonts w:ascii="Arial" w:hAnsi="Arial" w:cs="Arial"/>
          <w:sz w:val="20"/>
          <w:szCs w:val="20"/>
        </w:rPr>
        <w:t xml:space="preserve"> DF-166/20</w:t>
      </w:r>
      <w:r w:rsidR="00F46739">
        <w:rPr>
          <w:rFonts w:ascii="Arial" w:hAnsi="Arial" w:cs="Arial"/>
          <w:sz w:val="20"/>
          <w:szCs w:val="20"/>
        </w:rPr>
        <w:t>25 de fecha 17 de enero de 2025 y</w:t>
      </w:r>
      <w:r w:rsidR="00E025DE" w:rsidRPr="00E025DE">
        <w:rPr>
          <w:rFonts w:ascii="Arial" w:hAnsi="Arial" w:cs="Arial"/>
          <w:sz w:val="20"/>
          <w:szCs w:val="20"/>
        </w:rPr>
        <w:t xml:space="preserve"> DF-170/2025 de fecha 20</w:t>
      </w:r>
      <w:r w:rsidR="005331C9" w:rsidRPr="00E025DE">
        <w:rPr>
          <w:rFonts w:ascii="Arial" w:hAnsi="Arial" w:cs="Arial"/>
          <w:sz w:val="20"/>
          <w:szCs w:val="20"/>
        </w:rPr>
        <w:t xml:space="preserve"> de </w:t>
      </w:r>
      <w:r w:rsidR="00E70C09" w:rsidRPr="00E025DE">
        <w:rPr>
          <w:rFonts w:ascii="Arial" w:hAnsi="Arial" w:cs="Arial"/>
          <w:sz w:val="20"/>
          <w:szCs w:val="20"/>
        </w:rPr>
        <w:t>enero</w:t>
      </w:r>
      <w:r w:rsidR="00231AF7" w:rsidRPr="00E025DE">
        <w:rPr>
          <w:rFonts w:ascii="Arial" w:hAnsi="Arial" w:cs="Arial"/>
          <w:sz w:val="20"/>
          <w:szCs w:val="20"/>
        </w:rPr>
        <w:t xml:space="preserve"> </w:t>
      </w:r>
      <w:r w:rsidR="005331C9" w:rsidRPr="00E025DE">
        <w:rPr>
          <w:rFonts w:ascii="Arial" w:hAnsi="Arial" w:cs="Arial"/>
          <w:sz w:val="20"/>
          <w:szCs w:val="20"/>
        </w:rPr>
        <w:t>de 202</w:t>
      </w:r>
      <w:r w:rsidR="005F554C" w:rsidRPr="00E025DE">
        <w:rPr>
          <w:rFonts w:ascii="Arial" w:hAnsi="Arial" w:cs="Arial"/>
          <w:sz w:val="20"/>
          <w:szCs w:val="20"/>
        </w:rPr>
        <w:t>5</w:t>
      </w:r>
      <w:r w:rsidR="005331C9" w:rsidRPr="005F554C">
        <w:rPr>
          <w:rFonts w:ascii="Arial" w:hAnsi="Arial" w:cs="Arial"/>
          <w:sz w:val="20"/>
          <w:szCs w:val="20"/>
        </w:rPr>
        <w:t>, emitido</w:t>
      </w:r>
      <w:r w:rsidR="00E025DE">
        <w:rPr>
          <w:rFonts w:ascii="Arial" w:hAnsi="Arial" w:cs="Arial"/>
          <w:sz w:val="20"/>
          <w:szCs w:val="20"/>
        </w:rPr>
        <w:t>s</w:t>
      </w:r>
      <w:r w:rsidR="005331C9" w:rsidRPr="006B21D2">
        <w:rPr>
          <w:rFonts w:ascii="Arial" w:hAnsi="Arial" w:cs="Arial"/>
          <w:sz w:val="20"/>
          <w:szCs w:val="20"/>
        </w:rPr>
        <w:t xml:space="preserve"> por el Director de Finanzas y el Director General.</w:t>
      </w:r>
    </w:p>
    <w:p w14:paraId="630B3338" w14:textId="77777777" w:rsidR="002E34F9" w:rsidRPr="006B21D2" w:rsidRDefault="003B7DDD" w:rsidP="006B21D2">
      <w:pPr>
        <w:pStyle w:val="Ttulo3"/>
        <w:spacing w:line="276" w:lineRule="auto"/>
        <w:rPr>
          <w:u w:val="none"/>
        </w:rPr>
      </w:pPr>
      <w:r w:rsidRPr="006B21D2">
        <w:rPr>
          <w:u w:val="none"/>
        </w:rPr>
        <w:t>DISPOSICIÓN Y COSTO DE PARTICIPACIÓN DE LAS BASES.</w:t>
      </w:r>
    </w:p>
    <w:p w14:paraId="3FB8DCDC" w14:textId="77777777" w:rsidR="002E34F9" w:rsidRPr="006B21D2" w:rsidRDefault="002E34F9" w:rsidP="006B21D2">
      <w:pPr>
        <w:spacing w:line="276" w:lineRule="auto"/>
        <w:rPr>
          <w:rFonts w:ascii="Arial" w:eastAsia="Times New Roman" w:hAnsi="Arial" w:cs="Arial"/>
          <w:sz w:val="20"/>
          <w:szCs w:val="20"/>
        </w:rPr>
      </w:pPr>
    </w:p>
    <w:p w14:paraId="31FDC4E1" w14:textId="77777777" w:rsidR="002E34F9" w:rsidRPr="006B21D2" w:rsidRDefault="002E34F9"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Las bases estarán a disposición del público en general </w:t>
      </w:r>
      <w:r w:rsidRPr="006B21D2">
        <w:rPr>
          <w:rFonts w:ascii="Arial" w:eastAsia="Times New Roman" w:hAnsi="Arial" w:cs="Arial"/>
          <w:sz w:val="20"/>
          <w:szCs w:val="20"/>
          <w:lang w:val="es-ES_tradnl"/>
        </w:rPr>
        <w:t xml:space="preserve">en el portal de internet de la convocante con la dirección </w:t>
      </w:r>
      <w:hyperlink r:id="rId8" w:history="1">
        <w:r w:rsidRPr="006B21D2">
          <w:rPr>
            <w:rFonts w:ascii="Arial" w:eastAsia="Times New Roman" w:hAnsi="Arial" w:cs="Arial"/>
            <w:color w:val="0563C1" w:themeColor="hyperlink"/>
            <w:sz w:val="20"/>
            <w:szCs w:val="20"/>
            <w:u w:val="single"/>
            <w:lang w:val="es-ES_tradnl"/>
          </w:rPr>
          <w:t>http://www.pce.chihuahua.gob.mx/</w:t>
        </w:r>
      </w:hyperlink>
      <w:r w:rsidRPr="006B21D2">
        <w:rPr>
          <w:rFonts w:ascii="Arial" w:eastAsia="Times New Roman" w:hAnsi="Arial" w:cs="Arial"/>
          <w:sz w:val="20"/>
          <w:szCs w:val="20"/>
          <w:lang w:val="es-ES_tradnl"/>
        </w:rPr>
        <w:t xml:space="preserve"> </w:t>
      </w:r>
      <w:r w:rsidRPr="006B21D2">
        <w:rPr>
          <w:rFonts w:ascii="Arial" w:eastAsia="Times New Roman" w:hAnsi="Arial" w:cs="Arial"/>
          <w:sz w:val="20"/>
          <w:szCs w:val="20"/>
        </w:rPr>
        <w:t xml:space="preserve">y en el Sistema Electrónico de Compras en la siguiente página </w:t>
      </w:r>
      <w:hyperlink r:id="rId9" w:history="1">
        <w:r w:rsidRPr="006B21D2">
          <w:rPr>
            <w:rFonts w:ascii="Arial" w:eastAsia="Times New Roman" w:hAnsi="Arial" w:cs="Arial"/>
            <w:color w:val="0563C1" w:themeColor="hyperlink"/>
            <w:sz w:val="20"/>
            <w:szCs w:val="20"/>
            <w:u w:val="single"/>
          </w:rPr>
          <w:t>https://contrataciones.chihuahua.gob.mx/</w:t>
        </w:r>
      </w:hyperlink>
      <w:r w:rsidRPr="006B21D2">
        <w:rPr>
          <w:rFonts w:ascii="Arial" w:eastAsia="Times New Roman" w:hAnsi="Arial" w:cs="Arial"/>
          <w:sz w:val="20"/>
          <w:szCs w:val="20"/>
        </w:rPr>
        <w:t xml:space="preserve">.  </w:t>
      </w:r>
    </w:p>
    <w:p w14:paraId="6F76C739" w14:textId="77777777" w:rsidR="002E34F9" w:rsidRPr="006B21D2" w:rsidRDefault="002E34F9" w:rsidP="006B21D2">
      <w:pPr>
        <w:spacing w:line="276" w:lineRule="auto"/>
        <w:rPr>
          <w:rFonts w:ascii="Arial" w:eastAsia="Times New Roman" w:hAnsi="Arial" w:cs="Arial"/>
          <w:sz w:val="20"/>
          <w:szCs w:val="20"/>
        </w:rPr>
      </w:pPr>
    </w:p>
    <w:p w14:paraId="3AC5CD98" w14:textId="33F0AC5E" w:rsidR="002E34F9" w:rsidRPr="0021243C" w:rsidRDefault="002E34F9" w:rsidP="006B21D2">
      <w:pPr>
        <w:spacing w:line="276" w:lineRule="auto"/>
        <w:rPr>
          <w:rFonts w:ascii="Arial" w:eastAsia="Times New Roman" w:hAnsi="Arial" w:cs="Arial"/>
          <w:b/>
          <w:color w:val="000000" w:themeColor="text1"/>
          <w:sz w:val="20"/>
          <w:szCs w:val="20"/>
          <w:lang w:val="es-ES_tradnl"/>
        </w:rPr>
      </w:pPr>
      <w:r w:rsidRPr="0025602F">
        <w:rPr>
          <w:rFonts w:ascii="Arial" w:eastAsia="Times New Roman" w:hAnsi="Arial" w:cs="Arial"/>
          <w:sz w:val="20"/>
          <w:szCs w:val="20"/>
        </w:rPr>
        <w:t>E</w:t>
      </w:r>
      <w:r w:rsidRPr="0025602F">
        <w:rPr>
          <w:rFonts w:ascii="Arial" w:eastAsia="Times New Roman" w:hAnsi="Arial" w:cs="Arial"/>
          <w:sz w:val="20"/>
          <w:szCs w:val="20"/>
          <w:lang w:val="es-ES_tradnl"/>
        </w:rPr>
        <w:t xml:space="preserve">l costo </w:t>
      </w:r>
      <w:r w:rsidR="006A41F4" w:rsidRPr="0025602F">
        <w:rPr>
          <w:rFonts w:ascii="Arial" w:eastAsia="Times New Roman" w:hAnsi="Arial" w:cs="Arial"/>
          <w:sz w:val="20"/>
          <w:szCs w:val="20"/>
          <w:lang w:val="es-ES_tradnl"/>
        </w:rPr>
        <w:t>de</w:t>
      </w:r>
      <w:r w:rsidRPr="0025602F">
        <w:rPr>
          <w:rFonts w:ascii="Arial" w:eastAsia="Times New Roman" w:hAnsi="Arial" w:cs="Arial"/>
          <w:sz w:val="20"/>
          <w:szCs w:val="20"/>
          <w:lang w:val="es-ES_tradnl"/>
        </w:rPr>
        <w:t xml:space="preserve"> participación es de </w:t>
      </w:r>
      <w:r w:rsidRPr="0025602F">
        <w:rPr>
          <w:rFonts w:ascii="Arial" w:eastAsia="Times New Roman" w:hAnsi="Arial" w:cs="Arial"/>
          <w:b/>
          <w:sz w:val="20"/>
          <w:szCs w:val="20"/>
          <w:lang w:val="es-ES_tradnl"/>
        </w:rPr>
        <w:t>$2,100.00 (DOS MIL CIEN PESOS 00/100 M.N.)</w:t>
      </w:r>
      <w:r w:rsidRPr="0025602F">
        <w:rPr>
          <w:rFonts w:ascii="Arial" w:eastAsia="Times New Roman" w:hAnsi="Arial" w:cs="Arial"/>
          <w:sz w:val="20"/>
          <w:szCs w:val="20"/>
          <w:lang w:val="es-ES_tradnl"/>
        </w:rPr>
        <w:t xml:space="preserve"> y deberá pagarse con cheque certificado a favor de Pensiones, en el Departamento de Tesorería ubicado en la planta baja del edificio antes señalado, en días hábiles a partir  de la fecha de publicación y </w:t>
      </w:r>
      <w:r w:rsidR="0021243C">
        <w:rPr>
          <w:rFonts w:ascii="Arial" w:eastAsia="Times New Roman" w:hAnsi="Arial" w:cs="Arial"/>
          <w:b/>
          <w:color w:val="000000" w:themeColor="text1"/>
          <w:sz w:val="20"/>
          <w:szCs w:val="20"/>
          <w:lang w:val="es-ES_tradnl"/>
        </w:rPr>
        <w:t>hasta el día 1</w:t>
      </w:r>
      <w:r w:rsidR="00021E93">
        <w:rPr>
          <w:rFonts w:ascii="Arial" w:eastAsia="Times New Roman" w:hAnsi="Arial" w:cs="Arial"/>
          <w:b/>
          <w:color w:val="000000" w:themeColor="text1"/>
          <w:sz w:val="20"/>
          <w:szCs w:val="20"/>
          <w:lang w:val="es-ES_tradnl"/>
        </w:rPr>
        <w:t>1</w:t>
      </w:r>
      <w:r w:rsidR="00E70C09" w:rsidRPr="00D64AF6">
        <w:rPr>
          <w:rFonts w:ascii="Arial" w:eastAsia="Times New Roman" w:hAnsi="Arial" w:cs="Arial"/>
          <w:b/>
          <w:color w:val="000000" w:themeColor="text1"/>
          <w:sz w:val="20"/>
          <w:szCs w:val="20"/>
          <w:lang w:val="es-ES_tradnl"/>
        </w:rPr>
        <w:t xml:space="preserve"> de </w:t>
      </w:r>
      <w:r w:rsidR="00D64AF6" w:rsidRPr="00D64AF6">
        <w:rPr>
          <w:rFonts w:ascii="Arial" w:eastAsia="Times New Roman" w:hAnsi="Arial" w:cs="Arial"/>
          <w:b/>
          <w:color w:val="000000" w:themeColor="text1"/>
          <w:sz w:val="20"/>
          <w:szCs w:val="20"/>
          <w:lang w:val="es-ES_tradnl"/>
        </w:rPr>
        <w:t>marzo</w:t>
      </w:r>
      <w:r w:rsidRPr="00D64AF6">
        <w:rPr>
          <w:rFonts w:ascii="Arial" w:eastAsia="Times New Roman" w:hAnsi="Arial" w:cs="Arial"/>
          <w:b/>
          <w:color w:val="000000" w:themeColor="text1"/>
          <w:sz w:val="20"/>
          <w:szCs w:val="20"/>
          <w:lang w:val="es-ES_tradnl"/>
        </w:rPr>
        <w:t xml:space="preserve"> de 202</w:t>
      </w:r>
      <w:r w:rsidR="005863A9" w:rsidRPr="00D64AF6">
        <w:rPr>
          <w:rFonts w:ascii="Arial" w:eastAsia="Times New Roman" w:hAnsi="Arial" w:cs="Arial"/>
          <w:b/>
          <w:color w:val="000000" w:themeColor="text1"/>
          <w:sz w:val="20"/>
          <w:szCs w:val="20"/>
          <w:lang w:val="es-ES_tradnl"/>
        </w:rPr>
        <w:t>5</w:t>
      </w:r>
      <w:r w:rsidRPr="00D64AF6">
        <w:rPr>
          <w:rFonts w:ascii="Arial" w:eastAsia="Times New Roman" w:hAnsi="Arial" w:cs="Arial"/>
          <w:b/>
          <w:sz w:val="20"/>
          <w:szCs w:val="20"/>
          <w:lang w:val="es-ES_tradnl"/>
        </w:rPr>
        <w:t>,</w:t>
      </w:r>
      <w:r w:rsidR="00BA6576" w:rsidRPr="0025602F">
        <w:rPr>
          <w:rFonts w:ascii="Arial" w:eastAsia="Times New Roman" w:hAnsi="Arial" w:cs="Arial"/>
          <w:sz w:val="20"/>
          <w:szCs w:val="20"/>
          <w:lang w:val="es-ES_tradnl"/>
        </w:rPr>
        <w:t xml:space="preserve"> con un horario de 10</w:t>
      </w:r>
      <w:r w:rsidRPr="0025602F">
        <w:rPr>
          <w:rFonts w:ascii="Arial" w:eastAsia="Times New Roman" w:hAnsi="Arial" w:cs="Arial"/>
          <w:sz w:val="20"/>
          <w:szCs w:val="20"/>
          <w:lang w:val="es-ES_tradnl"/>
        </w:rPr>
        <w:t xml:space="preserve">:00 a.m. a 14:00 p.m. horas, o bien, mediante depósito bancario en la institución bancaria BBVA Bancomer al número de cuenta </w:t>
      </w:r>
      <w:r w:rsidR="00D971D8" w:rsidRPr="0025602F">
        <w:rPr>
          <w:rFonts w:ascii="Arial" w:eastAsia="Times New Roman" w:hAnsi="Arial" w:cs="Arial"/>
          <w:sz w:val="20"/>
          <w:szCs w:val="20"/>
          <w:lang w:val="es-ES_tradnl"/>
        </w:rPr>
        <w:t>CLABE</w:t>
      </w:r>
      <w:r w:rsidRPr="0025602F">
        <w:rPr>
          <w:rFonts w:ascii="Arial" w:eastAsia="Times New Roman" w:hAnsi="Arial" w:cs="Arial"/>
          <w:sz w:val="20"/>
          <w:szCs w:val="20"/>
          <w:lang w:val="es-ES_tradnl"/>
        </w:rPr>
        <w:t xml:space="preserve"> 012150001133427866 o cuenta número 0113342786.</w:t>
      </w:r>
      <w:r w:rsidRPr="006B21D2">
        <w:rPr>
          <w:rFonts w:ascii="Arial" w:eastAsia="Times New Roman" w:hAnsi="Arial" w:cs="Arial"/>
          <w:sz w:val="20"/>
          <w:szCs w:val="20"/>
          <w:lang w:val="es-ES_tradnl"/>
        </w:rPr>
        <w:t xml:space="preserve"> </w:t>
      </w:r>
    </w:p>
    <w:p w14:paraId="516D0BAC" w14:textId="77777777" w:rsidR="002E34F9" w:rsidRPr="006B21D2" w:rsidRDefault="002E34F9" w:rsidP="006B21D2">
      <w:pPr>
        <w:spacing w:line="276" w:lineRule="auto"/>
        <w:rPr>
          <w:rFonts w:ascii="Arial" w:eastAsia="Times New Roman" w:hAnsi="Arial" w:cs="Arial"/>
          <w:sz w:val="20"/>
          <w:szCs w:val="20"/>
          <w:lang w:val="es-ES_tradnl"/>
        </w:rPr>
      </w:pPr>
    </w:p>
    <w:p w14:paraId="3519B5DD" w14:textId="2E358245" w:rsidR="001713F9" w:rsidRPr="00871A3E" w:rsidRDefault="002E34F9"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El recibo de</w:t>
      </w:r>
      <w:r w:rsidR="00252361" w:rsidRPr="006B21D2">
        <w:rPr>
          <w:rFonts w:ascii="Arial" w:eastAsia="Times New Roman" w:hAnsi="Arial" w:cs="Arial"/>
          <w:sz w:val="20"/>
          <w:szCs w:val="20"/>
          <w:lang w:val="es-ES_tradnl"/>
        </w:rPr>
        <w:t xml:space="preserve"> pago </w:t>
      </w:r>
      <w:r w:rsidRPr="006B21D2">
        <w:rPr>
          <w:rFonts w:ascii="Arial" w:eastAsia="Times New Roman" w:hAnsi="Arial" w:cs="Arial"/>
          <w:sz w:val="20"/>
          <w:szCs w:val="20"/>
          <w:lang w:val="es-ES_tradnl"/>
        </w:rPr>
        <w:t>de</w:t>
      </w:r>
      <w:r w:rsidR="00355488">
        <w:rPr>
          <w:rFonts w:ascii="Arial" w:eastAsia="Times New Roman" w:hAnsi="Arial" w:cs="Arial"/>
          <w:sz w:val="20"/>
          <w:szCs w:val="20"/>
          <w:lang w:val="es-ES_tradnl"/>
        </w:rPr>
        <w:t>l</w:t>
      </w:r>
      <w:r w:rsidR="008B22F2" w:rsidRPr="006B21D2">
        <w:rPr>
          <w:rFonts w:ascii="Arial" w:eastAsia="Times New Roman" w:hAnsi="Arial" w:cs="Arial"/>
          <w:sz w:val="20"/>
          <w:szCs w:val="20"/>
          <w:lang w:val="es-ES_tradnl"/>
        </w:rPr>
        <w:t xml:space="preserve"> costo de</w:t>
      </w:r>
      <w:r w:rsidRPr="006B21D2">
        <w:rPr>
          <w:rFonts w:ascii="Arial" w:eastAsia="Times New Roman" w:hAnsi="Arial" w:cs="Arial"/>
          <w:sz w:val="20"/>
          <w:szCs w:val="20"/>
          <w:lang w:val="es-ES_tradnl"/>
        </w:rPr>
        <w:t xml:space="preserve"> participación de la presente licitación deberá presentarse en el Departamento de Tesorería de Pensiones para solicitar la emisión del certificado o comprobante fiscal digital en donde conste la compra de las Bases Rectoras, mismo que deberá indicar el número de la licitación y el nombre de la persona física o moral que desea participar.</w:t>
      </w:r>
    </w:p>
    <w:p w14:paraId="581CAAA5" w14:textId="77777777" w:rsidR="00B73A73" w:rsidRPr="006B21D2" w:rsidRDefault="00B73A73" w:rsidP="006B21D2">
      <w:pPr>
        <w:keepNext/>
        <w:spacing w:line="276" w:lineRule="auto"/>
        <w:ind w:left="360"/>
        <w:outlineLvl w:val="2"/>
        <w:rPr>
          <w:rFonts w:ascii="Arial" w:eastAsia="Times New Roman" w:hAnsi="Arial" w:cs="Arial"/>
          <w:b/>
          <w:sz w:val="20"/>
          <w:szCs w:val="20"/>
          <w:lang w:val="es-ES" w:eastAsia="es-ES"/>
        </w:rPr>
      </w:pPr>
    </w:p>
    <w:p w14:paraId="5ECB4EF6" w14:textId="77777777" w:rsidR="002E34F9" w:rsidRPr="006B21D2" w:rsidRDefault="002E34F9" w:rsidP="006B21D2">
      <w:pPr>
        <w:pStyle w:val="Prrafodelista"/>
        <w:numPr>
          <w:ilvl w:val="0"/>
          <w:numId w:val="20"/>
        </w:numPr>
        <w:spacing w:line="276" w:lineRule="auto"/>
        <w:ind w:left="426"/>
        <w:rPr>
          <w:rFonts w:ascii="Arial" w:hAnsi="Arial" w:cs="Arial"/>
          <w:b/>
          <w:sz w:val="20"/>
          <w:szCs w:val="20"/>
          <w:lang w:val="es-ES_tradnl"/>
        </w:rPr>
      </w:pPr>
      <w:r w:rsidRPr="006B21D2">
        <w:rPr>
          <w:rFonts w:ascii="Arial" w:hAnsi="Arial" w:cs="Arial"/>
          <w:b/>
          <w:sz w:val="20"/>
          <w:szCs w:val="20"/>
          <w:lang w:val="es-ES_tradnl"/>
        </w:rPr>
        <w:t>OBJETO Y ALCANCE DE LA LICITACIÓN</w:t>
      </w:r>
    </w:p>
    <w:p w14:paraId="38A11719" w14:textId="77777777" w:rsidR="001B0CBE" w:rsidRPr="006B21D2" w:rsidRDefault="001B0CBE" w:rsidP="006B21D2">
      <w:pPr>
        <w:spacing w:line="276" w:lineRule="auto"/>
        <w:rPr>
          <w:rFonts w:ascii="Arial" w:eastAsia="Times New Roman" w:hAnsi="Arial" w:cs="Arial"/>
          <w:b/>
          <w:sz w:val="20"/>
          <w:szCs w:val="20"/>
          <w:lang w:val="es-ES_tradnl"/>
        </w:rPr>
      </w:pPr>
    </w:p>
    <w:p w14:paraId="2F99D0FB" w14:textId="39E4F0A2" w:rsidR="009A79FB" w:rsidRPr="00871A3E" w:rsidRDefault="003B7DDD" w:rsidP="00871A3E">
      <w:pPr>
        <w:pStyle w:val="Prrafodelista"/>
        <w:numPr>
          <w:ilvl w:val="1"/>
          <w:numId w:val="20"/>
        </w:numPr>
        <w:spacing w:line="276" w:lineRule="auto"/>
        <w:rPr>
          <w:rFonts w:ascii="Arial" w:hAnsi="Arial" w:cs="Arial"/>
          <w:b/>
          <w:sz w:val="20"/>
          <w:szCs w:val="20"/>
          <w:lang w:val="es-ES_tradnl"/>
        </w:rPr>
      </w:pPr>
      <w:r w:rsidRPr="006B21D2">
        <w:rPr>
          <w:rFonts w:ascii="Arial" w:hAnsi="Arial" w:cs="Arial"/>
          <w:b/>
          <w:sz w:val="20"/>
          <w:szCs w:val="20"/>
          <w:lang w:val="es-ES_tradnl"/>
        </w:rPr>
        <w:t xml:space="preserve">INFORMACIÓN SOBRE </w:t>
      </w:r>
      <w:r w:rsidR="00E70C09" w:rsidRPr="006B21D2">
        <w:rPr>
          <w:rFonts w:ascii="Arial" w:hAnsi="Arial" w:cs="Arial"/>
          <w:b/>
          <w:sz w:val="20"/>
          <w:szCs w:val="20"/>
          <w:lang w:val="es-ES_tradnl"/>
        </w:rPr>
        <w:t>LA ADQUISICIÓN</w:t>
      </w:r>
      <w:r w:rsidR="00252361" w:rsidRPr="006B21D2">
        <w:rPr>
          <w:rFonts w:ascii="Arial" w:hAnsi="Arial" w:cs="Arial"/>
          <w:b/>
          <w:sz w:val="20"/>
          <w:szCs w:val="20"/>
          <w:lang w:val="es-ES_tradnl"/>
        </w:rPr>
        <w:t xml:space="preserve"> DE </w:t>
      </w:r>
      <w:r w:rsidR="00871A3E" w:rsidRPr="003638C9">
        <w:rPr>
          <w:rFonts w:ascii="Arial" w:hAnsi="Arial" w:cs="Arial"/>
          <w:b/>
          <w:bCs/>
          <w:color w:val="000000" w:themeColor="text1"/>
          <w:sz w:val="20"/>
          <w:szCs w:val="20"/>
        </w:rPr>
        <w:t>CON</w:t>
      </w:r>
      <w:r w:rsidR="00871A3E">
        <w:rPr>
          <w:rFonts w:ascii="Arial" w:hAnsi="Arial" w:cs="Arial"/>
          <w:b/>
          <w:bCs/>
          <w:color w:val="000000" w:themeColor="text1"/>
          <w:sz w:val="20"/>
          <w:szCs w:val="20"/>
        </w:rPr>
        <w:t xml:space="preserve">SUMIBLES DE LIMPIEZA, OFICINA Y </w:t>
      </w:r>
      <w:r w:rsidR="00871A3E" w:rsidRPr="003638C9">
        <w:rPr>
          <w:rFonts w:ascii="Arial" w:hAnsi="Arial" w:cs="Arial"/>
          <w:b/>
          <w:bCs/>
          <w:color w:val="000000" w:themeColor="text1"/>
          <w:sz w:val="20"/>
          <w:szCs w:val="20"/>
        </w:rPr>
        <w:t>CÓMPUTO</w:t>
      </w:r>
      <w:r w:rsidRPr="006B21D2">
        <w:rPr>
          <w:rFonts w:ascii="Arial" w:hAnsi="Arial" w:cs="Arial"/>
          <w:b/>
          <w:sz w:val="20"/>
          <w:szCs w:val="20"/>
          <w:lang w:val="es-ES_tradnl"/>
        </w:rPr>
        <w:t>, OBJETO DE LA LICITACIÓN.</w:t>
      </w:r>
    </w:p>
    <w:p w14:paraId="72E1A60D" w14:textId="77777777" w:rsidR="003B7DDD" w:rsidRPr="006B21D2" w:rsidRDefault="003B7DDD" w:rsidP="006B21D2">
      <w:pPr>
        <w:pStyle w:val="Prrafodelista"/>
        <w:spacing w:line="276" w:lineRule="auto"/>
        <w:rPr>
          <w:rFonts w:ascii="Arial" w:hAnsi="Arial" w:cs="Arial"/>
          <w:b/>
          <w:sz w:val="20"/>
          <w:szCs w:val="20"/>
          <w:lang w:val="es-ES_tradnl"/>
        </w:rPr>
      </w:pPr>
    </w:p>
    <w:p w14:paraId="55AC4066" w14:textId="77777777" w:rsidR="003B7DDD" w:rsidRPr="006B21D2" w:rsidRDefault="003B7DDD" w:rsidP="006B21D2">
      <w:pPr>
        <w:pStyle w:val="Prrafodelista"/>
        <w:numPr>
          <w:ilvl w:val="2"/>
          <w:numId w:val="20"/>
        </w:numPr>
        <w:spacing w:line="276" w:lineRule="auto"/>
        <w:ind w:left="1418"/>
        <w:rPr>
          <w:rFonts w:ascii="Arial" w:hAnsi="Arial" w:cs="Arial"/>
          <w:b/>
          <w:sz w:val="20"/>
          <w:szCs w:val="20"/>
          <w:lang w:val="es-ES_tradnl"/>
        </w:rPr>
      </w:pPr>
      <w:r w:rsidRPr="006B21D2">
        <w:rPr>
          <w:rFonts w:ascii="Arial" w:hAnsi="Arial" w:cs="Arial"/>
          <w:b/>
          <w:sz w:val="20"/>
          <w:szCs w:val="20"/>
          <w:lang w:val="es-ES_tradnl"/>
        </w:rPr>
        <w:t>Objeto de la Licitación</w:t>
      </w:r>
    </w:p>
    <w:p w14:paraId="4C2F76AD" w14:textId="77777777" w:rsidR="00FA275E" w:rsidRPr="006B21D2" w:rsidRDefault="00FA275E" w:rsidP="006B21D2">
      <w:pPr>
        <w:spacing w:line="276" w:lineRule="auto"/>
        <w:rPr>
          <w:rFonts w:ascii="Arial" w:eastAsia="Times New Roman" w:hAnsi="Arial" w:cs="Arial"/>
          <w:sz w:val="20"/>
          <w:szCs w:val="20"/>
        </w:rPr>
      </w:pPr>
    </w:p>
    <w:p w14:paraId="1D6F23CC" w14:textId="30D4AD0A" w:rsidR="009A79FB" w:rsidRDefault="00C75A73"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Contratación </w:t>
      </w:r>
      <w:r w:rsidR="00F02A15" w:rsidRPr="00F02A15">
        <w:rPr>
          <w:rFonts w:ascii="Arial" w:eastAsia="Times New Roman" w:hAnsi="Arial" w:cs="Arial"/>
          <w:sz w:val="20"/>
          <w:szCs w:val="20"/>
        </w:rPr>
        <w:t>de</w:t>
      </w:r>
      <w:r w:rsidR="00E70C09" w:rsidRPr="00F02A15">
        <w:rPr>
          <w:rFonts w:ascii="Arial" w:eastAsia="Times New Roman" w:hAnsi="Arial" w:cs="Arial"/>
          <w:sz w:val="20"/>
          <w:szCs w:val="20"/>
        </w:rPr>
        <w:t xml:space="preserve"> </w:t>
      </w:r>
      <w:r w:rsidR="00F02A15" w:rsidRPr="00F02A15">
        <w:rPr>
          <w:rFonts w:ascii="Arial" w:eastAsia="Times New Roman" w:hAnsi="Arial" w:cs="Arial"/>
          <w:sz w:val="20"/>
          <w:szCs w:val="20"/>
        </w:rPr>
        <w:t>la</w:t>
      </w:r>
      <w:r w:rsidRPr="006B21D2">
        <w:rPr>
          <w:rFonts w:ascii="Arial" w:eastAsia="Times New Roman" w:hAnsi="Arial" w:cs="Arial"/>
          <w:b/>
          <w:sz w:val="20"/>
          <w:szCs w:val="20"/>
        </w:rPr>
        <w:t xml:space="preserve"> </w:t>
      </w:r>
      <w:r w:rsidR="00CF4CFC">
        <w:rPr>
          <w:rFonts w:ascii="Arial" w:eastAsia="Times New Roman" w:hAnsi="Arial" w:cs="Arial"/>
          <w:b/>
          <w:sz w:val="20"/>
          <w:szCs w:val="20"/>
        </w:rPr>
        <w:t>ADQUISICIÓN</w:t>
      </w:r>
      <w:r w:rsidR="00E70C09" w:rsidRPr="006B21D2">
        <w:rPr>
          <w:rFonts w:ascii="Arial" w:eastAsia="Times New Roman" w:hAnsi="Arial" w:cs="Arial"/>
          <w:b/>
          <w:sz w:val="20"/>
          <w:szCs w:val="20"/>
        </w:rPr>
        <w:t xml:space="preserve"> </w:t>
      </w:r>
      <w:r w:rsidRPr="006B21D2">
        <w:rPr>
          <w:rFonts w:ascii="Arial" w:eastAsia="Times New Roman" w:hAnsi="Arial" w:cs="Arial"/>
          <w:b/>
          <w:sz w:val="20"/>
          <w:szCs w:val="20"/>
        </w:rPr>
        <w:t xml:space="preserve">DE </w:t>
      </w:r>
      <w:r w:rsidR="00FA0737">
        <w:rPr>
          <w:rFonts w:ascii="Arial" w:eastAsia="Times New Roman" w:hAnsi="Arial" w:cs="Arial"/>
          <w:b/>
          <w:sz w:val="20"/>
          <w:szCs w:val="20"/>
        </w:rPr>
        <w:t xml:space="preserve">MATERIALES DE </w:t>
      </w:r>
      <w:r w:rsidR="00020E61" w:rsidRPr="003638C9">
        <w:rPr>
          <w:rFonts w:ascii="Arial" w:hAnsi="Arial" w:cs="Arial"/>
          <w:b/>
          <w:bCs/>
          <w:color w:val="000000" w:themeColor="text1"/>
          <w:sz w:val="20"/>
          <w:szCs w:val="20"/>
        </w:rPr>
        <w:t>CON</w:t>
      </w:r>
      <w:r w:rsidR="00020E61">
        <w:rPr>
          <w:rFonts w:ascii="Arial" w:hAnsi="Arial" w:cs="Arial"/>
          <w:b/>
          <w:bCs/>
          <w:color w:val="000000" w:themeColor="text1"/>
          <w:sz w:val="20"/>
          <w:szCs w:val="20"/>
        </w:rPr>
        <w:t xml:space="preserve">SUMIBLES DE LIMPIEZA, OFICINA Y </w:t>
      </w:r>
      <w:r w:rsidR="00020E61" w:rsidRPr="003638C9">
        <w:rPr>
          <w:rFonts w:ascii="Arial" w:hAnsi="Arial" w:cs="Arial"/>
          <w:b/>
          <w:bCs/>
          <w:color w:val="000000" w:themeColor="text1"/>
          <w:sz w:val="20"/>
          <w:szCs w:val="20"/>
        </w:rPr>
        <w:t>CÓMPUTO</w:t>
      </w:r>
      <w:r w:rsidRPr="006B21D2">
        <w:rPr>
          <w:rFonts w:ascii="Arial" w:eastAsia="Times New Roman" w:hAnsi="Arial" w:cs="Arial"/>
          <w:sz w:val="20"/>
          <w:szCs w:val="20"/>
        </w:rPr>
        <w:t xml:space="preserve">, requeridos para </w:t>
      </w:r>
      <w:r w:rsidR="00166FE3">
        <w:rPr>
          <w:rFonts w:ascii="Arial" w:eastAsia="Times New Roman" w:hAnsi="Arial" w:cs="Arial"/>
          <w:sz w:val="20"/>
          <w:szCs w:val="20"/>
        </w:rPr>
        <w:t xml:space="preserve">el uso de </w:t>
      </w:r>
      <w:r w:rsidRPr="006B21D2">
        <w:rPr>
          <w:rFonts w:ascii="Arial" w:eastAsia="Times New Roman" w:hAnsi="Arial" w:cs="Arial"/>
          <w:sz w:val="20"/>
          <w:szCs w:val="20"/>
        </w:rPr>
        <w:t xml:space="preserve">la </w:t>
      </w:r>
      <w:r w:rsidR="00232E8E">
        <w:rPr>
          <w:rFonts w:ascii="Arial" w:eastAsia="Times New Roman" w:hAnsi="Arial" w:cs="Arial"/>
          <w:sz w:val="20"/>
          <w:szCs w:val="20"/>
        </w:rPr>
        <w:t>institución</w:t>
      </w:r>
      <w:r w:rsidR="00E70C09" w:rsidRPr="006B21D2">
        <w:rPr>
          <w:rFonts w:ascii="Arial" w:eastAsia="Times New Roman" w:hAnsi="Arial" w:cs="Arial"/>
          <w:sz w:val="20"/>
          <w:szCs w:val="20"/>
        </w:rPr>
        <w:t xml:space="preserve"> de Pensiones</w:t>
      </w:r>
      <w:r w:rsidRPr="006B21D2">
        <w:rPr>
          <w:rFonts w:ascii="Arial" w:eastAsia="Times New Roman" w:hAnsi="Arial" w:cs="Arial"/>
          <w:sz w:val="20"/>
          <w:szCs w:val="20"/>
        </w:rPr>
        <w:t xml:space="preserve">, partidas que se describen </w:t>
      </w:r>
      <w:r w:rsidR="00E70C09" w:rsidRPr="006B21D2">
        <w:rPr>
          <w:rFonts w:ascii="Arial" w:eastAsia="Times New Roman" w:hAnsi="Arial" w:cs="Arial"/>
          <w:sz w:val="20"/>
          <w:szCs w:val="20"/>
        </w:rPr>
        <w:t xml:space="preserve">en </w:t>
      </w:r>
      <w:r w:rsidR="006A41F4" w:rsidRPr="006B21D2">
        <w:rPr>
          <w:rFonts w:ascii="Arial" w:eastAsia="Times New Roman" w:hAnsi="Arial" w:cs="Arial"/>
          <w:sz w:val="20"/>
          <w:szCs w:val="20"/>
        </w:rPr>
        <w:t>el ANEXO TÉ</w:t>
      </w:r>
      <w:r w:rsidRPr="006B21D2">
        <w:rPr>
          <w:rFonts w:ascii="Arial" w:eastAsia="Times New Roman" w:hAnsi="Arial" w:cs="Arial"/>
          <w:sz w:val="20"/>
          <w:szCs w:val="20"/>
        </w:rPr>
        <w:t>CNICO que forma parte integrante de las presentes bases</w:t>
      </w:r>
      <w:r w:rsidR="00234D2F" w:rsidRPr="006B21D2">
        <w:rPr>
          <w:rFonts w:ascii="Arial" w:eastAsia="Times New Roman" w:hAnsi="Arial" w:cs="Arial"/>
          <w:sz w:val="20"/>
          <w:szCs w:val="20"/>
        </w:rPr>
        <w:t>.</w:t>
      </w:r>
    </w:p>
    <w:p w14:paraId="1D8476D0" w14:textId="77777777" w:rsidR="00A70C73" w:rsidRDefault="00A70C73" w:rsidP="006B21D2">
      <w:pPr>
        <w:spacing w:line="276" w:lineRule="auto"/>
        <w:rPr>
          <w:rFonts w:ascii="Arial" w:eastAsia="Times New Roman" w:hAnsi="Arial" w:cs="Arial"/>
          <w:sz w:val="20"/>
          <w:szCs w:val="20"/>
        </w:rPr>
      </w:pPr>
    </w:p>
    <w:tbl>
      <w:tblPr>
        <w:tblStyle w:val="Tablaconcuadrcula"/>
        <w:tblW w:w="8784" w:type="dxa"/>
        <w:tblLayout w:type="fixed"/>
        <w:tblLook w:val="04A0" w:firstRow="1" w:lastRow="0" w:firstColumn="1" w:lastColumn="0" w:noHBand="0" w:noVBand="1"/>
      </w:tblPr>
      <w:tblGrid>
        <w:gridCol w:w="3681"/>
        <w:gridCol w:w="1701"/>
        <w:gridCol w:w="1701"/>
        <w:gridCol w:w="1701"/>
      </w:tblGrid>
      <w:tr w:rsidR="00D7759F" w14:paraId="672FC941" w14:textId="4DE3432D" w:rsidTr="00D7759F">
        <w:tc>
          <w:tcPr>
            <w:tcW w:w="3681" w:type="dxa"/>
            <w:shd w:val="clear" w:color="auto" w:fill="BFBFBF" w:themeFill="background1" w:themeFillShade="BF"/>
          </w:tcPr>
          <w:p w14:paraId="7DCEC79A" w14:textId="77777777" w:rsidR="00D7759F" w:rsidRDefault="00D7759F" w:rsidP="00D7759F">
            <w:pPr>
              <w:spacing w:line="276" w:lineRule="auto"/>
              <w:jc w:val="center"/>
              <w:rPr>
                <w:rFonts w:ascii="Arial" w:hAnsi="Arial" w:cs="Arial"/>
                <w:b/>
                <w:sz w:val="20"/>
                <w:szCs w:val="20"/>
              </w:rPr>
            </w:pPr>
            <w:r>
              <w:rPr>
                <w:rFonts w:ascii="Arial" w:hAnsi="Arial" w:cs="Arial"/>
                <w:b/>
                <w:sz w:val="20"/>
                <w:szCs w:val="20"/>
              </w:rPr>
              <w:t>DESCRIPCIÓN</w:t>
            </w:r>
          </w:p>
        </w:tc>
        <w:tc>
          <w:tcPr>
            <w:tcW w:w="1701" w:type="dxa"/>
            <w:shd w:val="clear" w:color="auto" w:fill="BFBFBF" w:themeFill="background1" w:themeFillShade="BF"/>
          </w:tcPr>
          <w:p w14:paraId="60127BC5" w14:textId="320F8742" w:rsidR="00D7759F" w:rsidRDefault="00D7759F" w:rsidP="00D7759F">
            <w:pPr>
              <w:spacing w:line="276" w:lineRule="auto"/>
              <w:jc w:val="center"/>
              <w:rPr>
                <w:rFonts w:ascii="Arial" w:hAnsi="Arial" w:cs="Arial"/>
                <w:b/>
                <w:sz w:val="20"/>
                <w:szCs w:val="20"/>
              </w:rPr>
            </w:pPr>
            <w:r>
              <w:rPr>
                <w:rFonts w:ascii="Arial" w:hAnsi="Arial" w:cs="Arial"/>
                <w:b/>
                <w:sz w:val="20"/>
                <w:szCs w:val="20"/>
              </w:rPr>
              <w:t>LIMPIEZA</w:t>
            </w:r>
          </w:p>
        </w:tc>
        <w:tc>
          <w:tcPr>
            <w:tcW w:w="1701" w:type="dxa"/>
            <w:tcBorders>
              <w:bottom w:val="single" w:sz="4" w:space="0" w:color="auto"/>
            </w:tcBorders>
            <w:shd w:val="clear" w:color="auto" w:fill="BFBFBF" w:themeFill="background1" w:themeFillShade="BF"/>
          </w:tcPr>
          <w:p w14:paraId="73984BDB" w14:textId="5A84A3BA" w:rsidR="00D7759F" w:rsidRDefault="00D7759F" w:rsidP="00D7759F">
            <w:pPr>
              <w:spacing w:line="276" w:lineRule="auto"/>
              <w:jc w:val="center"/>
              <w:rPr>
                <w:rFonts w:ascii="Arial" w:hAnsi="Arial" w:cs="Arial"/>
                <w:b/>
                <w:sz w:val="20"/>
                <w:szCs w:val="20"/>
              </w:rPr>
            </w:pPr>
            <w:r>
              <w:rPr>
                <w:rFonts w:ascii="Arial" w:hAnsi="Arial" w:cs="Arial"/>
                <w:b/>
                <w:sz w:val="20"/>
                <w:szCs w:val="20"/>
              </w:rPr>
              <w:t>OFICINA</w:t>
            </w:r>
          </w:p>
        </w:tc>
        <w:tc>
          <w:tcPr>
            <w:tcW w:w="1701" w:type="dxa"/>
            <w:tcBorders>
              <w:bottom w:val="single" w:sz="4" w:space="0" w:color="auto"/>
            </w:tcBorders>
            <w:shd w:val="clear" w:color="auto" w:fill="BFBFBF" w:themeFill="background1" w:themeFillShade="BF"/>
          </w:tcPr>
          <w:p w14:paraId="02AD62B4" w14:textId="498D3BC7" w:rsidR="00D7759F" w:rsidRDefault="00515E36" w:rsidP="00D7759F">
            <w:pPr>
              <w:spacing w:line="276" w:lineRule="auto"/>
              <w:jc w:val="center"/>
              <w:rPr>
                <w:rFonts w:ascii="Arial" w:hAnsi="Arial" w:cs="Arial"/>
                <w:b/>
                <w:sz w:val="20"/>
                <w:szCs w:val="20"/>
              </w:rPr>
            </w:pPr>
            <w:r>
              <w:rPr>
                <w:rFonts w:ascii="Arial" w:hAnsi="Arial" w:cs="Arial"/>
                <w:b/>
                <w:sz w:val="20"/>
                <w:szCs w:val="20"/>
              </w:rPr>
              <w:t>CÓMPUTO</w:t>
            </w:r>
          </w:p>
        </w:tc>
      </w:tr>
      <w:tr w:rsidR="00D7759F" w14:paraId="2FE03551" w14:textId="4632FB69" w:rsidTr="00D7759F">
        <w:tc>
          <w:tcPr>
            <w:tcW w:w="3681" w:type="dxa"/>
          </w:tcPr>
          <w:p w14:paraId="0CE0C28A" w14:textId="77777777" w:rsidR="009A4814" w:rsidRDefault="009A4814" w:rsidP="009A4814">
            <w:pPr>
              <w:spacing w:line="276" w:lineRule="auto"/>
              <w:rPr>
                <w:rFonts w:ascii="Arial" w:hAnsi="Arial" w:cs="Arial"/>
                <w:sz w:val="18"/>
                <w:szCs w:val="18"/>
              </w:rPr>
            </w:pPr>
            <w:r w:rsidRPr="005863A9">
              <w:rPr>
                <w:rFonts w:ascii="Arial" w:hAnsi="Arial" w:cs="Arial"/>
                <w:sz w:val="18"/>
                <w:szCs w:val="18"/>
              </w:rPr>
              <w:t xml:space="preserve">ADQUISICIÓN DE </w:t>
            </w:r>
            <w:r w:rsidRPr="00871A3E">
              <w:rPr>
                <w:rFonts w:ascii="Arial" w:hAnsi="Arial" w:cs="Arial"/>
                <w:sz w:val="18"/>
                <w:szCs w:val="18"/>
              </w:rPr>
              <w:t>CONSUMIBLES DE LIMPIEZA, OFICINA Y CÓMPUTO</w:t>
            </w:r>
            <w:r w:rsidRPr="005863A9">
              <w:rPr>
                <w:rFonts w:ascii="Arial" w:hAnsi="Arial" w:cs="Arial"/>
                <w:sz w:val="18"/>
                <w:szCs w:val="18"/>
              </w:rPr>
              <w:t>, PARA EL PERIODO COMPRENDIDO A PARTIR DEL DIA DE LA EMISIÓN DEL FALLO DE LA LICITACIÓN Y HASTA EL 31 DE DICIEMBRE DEL 2025.</w:t>
            </w:r>
          </w:p>
          <w:p w14:paraId="2F48BE3F" w14:textId="421EFCDE" w:rsidR="00D7759F" w:rsidRPr="005863A9" w:rsidRDefault="00D7759F" w:rsidP="00D7759F">
            <w:pPr>
              <w:spacing w:line="276" w:lineRule="auto"/>
              <w:rPr>
                <w:rFonts w:ascii="Arial" w:hAnsi="Arial" w:cs="Arial"/>
                <w:sz w:val="18"/>
                <w:szCs w:val="18"/>
              </w:rPr>
            </w:pPr>
          </w:p>
        </w:tc>
        <w:tc>
          <w:tcPr>
            <w:tcW w:w="1701" w:type="dxa"/>
          </w:tcPr>
          <w:p w14:paraId="497BDD2B" w14:textId="77777777" w:rsidR="00D7759F" w:rsidRDefault="00D7759F" w:rsidP="00D7759F">
            <w:pPr>
              <w:spacing w:line="276" w:lineRule="auto"/>
              <w:jc w:val="center"/>
              <w:rPr>
                <w:rFonts w:ascii="Calibri" w:hAnsi="Calibri" w:cs="Calibri"/>
                <w:color w:val="000000"/>
                <w:lang w:eastAsia="es-MX"/>
              </w:rPr>
            </w:pPr>
          </w:p>
          <w:p w14:paraId="2FE08BB2" w14:textId="77777777" w:rsidR="00D7759F" w:rsidRDefault="00D7759F" w:rsidP="00D7759F">
            <w:pPr>
              <w:rPr>
                <w:rFonts w:ascii="Calibri" w:hAnsi="Calibri" w:cs="Calibri"/>
                <w:lang w:eastAsia="es-MX"/>
              </w:rPr>
            </w:pPr>
          </w:p>
          <w:p w14:paraId="1B992135" w14:textId="58B2F077" w:rsidR="00D7759F" w:rsidRDefault="00D7759F" w:rsidP="00D7759F">
            <w:pPr>
              <w:spacing w:line="276" w:lineRule="auto"/>
              <w:jc w:val="center"/>
              <w:rPr>
                <w:rFonts w:ascii="Arial" w:hAnsi="Arial" w:cs="Arial"/>
                <w:sz w:val="20"/>
                <w:szCs w:val="20"/>
              </w:rPr>
            </w:pPr>
            <w:r>
              <w:rPr>
                <w:rFonts w:ascii="Arial" w:hAnsi="Arial" w:cs="Arial"/>
                <w:sz w:val="20"/>
                <w:szCs w:val="20"/>
              </w:rPr>
              <w:t>25 PARTIDAS</w:t>
            </w:r>
          </w:p>
        </w:tc>
        <w:tc>
          <w:tcPr>
            <w:tcW w:w="1701" w:type="dxa"/>
          </w:tcPr>
          <w:p w14:paraId="6AE72747" w14:textId="14F9EFA0" w:rsidR="00D7759F" w:rsidRDefault="00D7759F" w:rsidP="00D7759F">
            <w:pPr>
              <w:spacing w:line="276" w:lineRule="auto"/>
              <w:jc w:val="center"/>
              <w:rPr>
                <w:rFonts w:ascii="Calibri" w:hAnsi="Calibri" w:cs="Calibri"/>
                <w:color w:val="000000"/>
                <w:lang w:eastAsia="es-MX"/>
              </w:rPr>
            </w:pPr>
          </w:p>
          <w:p w14:paraId="536A8C70" w14:textId="500C861A" w:rsidR="00D7759F" w:rsidRDefault="00D7759F" w:rsidP="00D7759F">
            <w:pPr>
              <w:rPr>
                <w:rFonts w:ascii="Calibri" w:hAnsi="Calibri" w:cs="Calibri"/>
                <w:lang w:eastAsia="es-MX"/>
              </w:rPr>
            </w:pPr>
          </w:p>
          <w:p w14:paraId="0B816798" w14:textId="086AF6C6" w:rsidR="00D7759F" w:rsidRPr="00D7759F" w:rsidRDefault="00D7759F" w:rsidP="00D7759F">
            <w:pPr>
              <w:jc w:val="center"/>
              <w:rPr>
                <w:rFonts w:ascii="Calibri" w:hAnsi="Calibri" w:cs="Calibri"/>
                <w:lang w:eastAsia="es-MX"/>
              </w:rPr>
            </w:pPr>
            <w:r>
              <w:rPr>
                <w:rFonts w:ascii="Calibri" w:hAnsi="Calibri" w:cs="Calibri"/>
                <w:lang w:eastAsia="es-MX"/>
              </w:rPr>
              <w:t>103 PARTIDAS</w:t>
            </w:r>
          </w:p>
        </w:tc>
        <w:tc>
          <w:tcPr>
            <w:tcW w:w="1701" w:type="dxa"/>
          </w:tcPr>
          <w:p w14:paraId="4010916F" w14:textId="77777777" w:rsidR="00D7759F" w:rsidRDefault="00D7759F" w:rsidP="00D7759F">
            <w:pPr>
              <w:spacing w:line="276" w:lineRule="auto"/>
              <w:jc w:val="center"/>
              <w:rPr>
                <w:rFonts w:ascii="Calibri" w:hAnsi="Calibri" w:cs="Calibri"/>
                <w:color w:val="000000"/>
                <w:lang w:eastAsia="es-MX"/>
              </w:rPr>
            </w:pPr>
          </w:p>
          <w:p w14:paraId="56A8239E" w14:textId="77777777" w:rsidR="00D7759F" w:rsidRDefault="00D7759F" w:rsidP="00D7759F">
            <w:pPr>
              <w:rPr>
                <w:rFonts w:ascii="Calibri" w:hAnsi="Calibri" w:cs="Calibri"/>
                <w:lang w:eastAsia="es-MX"/>
              </w:rPr>
            </w:pPr>
          </w:p>
          <w:p w14:paraId="15D221DE" w14:textId="2DCE613B" w:rsidR="00D7759F" w:rsidRDefault="00515E36" w:rsidP="00D7759F">
            <w:pPr>
              <w:spacing w:line="276" w:lineRule="auto"/>
              <w:jc w:val="center"/>
              <w:rPr>
                <w:rFonts w:ascii="Calibri" w:hAnsi="Calibri" w:cs="Calibri"/>
                <w:color w:val="000000"/>
                <w:lang w:eastAsia="es-MX"/>
              </w:rPr>
            </w:pPr>
            <w:r>
              <w:rPr>
                <w:rFonts w:ascii="Calibri" w:hAnsi="Calibri" w:cs="Calibri"/>
                <w:color w:val="000000"/>
                <w:lang w:eastAsia="es-MX"/>
              </w:rPr>
              <w:t>53</w:t>
            </w:r>
            <w:r w:rsidR="00D7759F">
              <w:rPr>
                <w:rFonts w:ascii="Calibri" w:hAnsi="Calibri" w:cs="Calibri"/>
                <w:color w:val="000000"/>
                <w:lang w:eastAsia="es-MX"/>
              </w:rPr>
              <w:t xml:space="preserve"> PARTIDAS</w:t>
            </w:r>
          </w:p>
        </w:tc>
      </w:tr>
    </w:tbl>
    <w:tbl>
      <w:tblPr>
        <w:tblpPr w:leftFromText="141" w:rightFromText="141" w:vertAnchor="text" w:horzAnchor="page" w:tblpX="10619" w:tblpY="-632"/>
        <w:tblOverlap w:val="never"/>
        <w:tblW w:w="1640" w:type="dxa"/>
        <w:tblLayout w:type="fixed"/>
        <w:tblCellMar>
          <w:left w:w="70" w:type="dxa"/>
          <w:right w:w="70" w:type="dxa"/>
        </w:tblCellMar>
        <w:tblLook w:val="04A0" w:firstRow="1" w:lastRow="0" w:firstColumn="1" w:lastColumn="0" w:noHBand="0" w:noVBand="1"/>
      </w:tblPr>
      <w:tblGrid>
        <w:gridCol w:w="1640"/>
      </w:tblGrid>
      <w:tr w:rsidR="00D7759F" w:rsidRPr="00D16D0C" w14:paraId="6633EC0C" w14:textId="77777777" w:rsidTr="00D7759F">
        <w:trPr>
          <w:trHeight w:val="300"/>
        </w:trPr>
        <w:tc>
          <w:tcPr>
            <w:tcW w:w="1640" w:type="dxa"/>
            <w:tcBorders>
              <w:top w:val="nil"/>
              <w:left w:val="nil"/>
              <w:bottom w:val="nil"/>
              <w:right w:val="nil"/>
            </w:tcBorders>
            <w:shd w:val="clear" w:color="auto" w:fill="auto"/>
            <w:noWrap/>
            <w:vAlign w:val="bottom"/>
          </w:tcPr>
          <w:p w14:paraId="7C4B0CB8" w14:textId="77777777" w:rsidR="00D7759F" w:rsidRPr="00D16D0C" w:rsidRDefault="00D7759F" w:rsidP="00D7759F">
            <w:pPr>
              <w:spacing w:line="240" w:lineRule="auto"/>
              <w:rPr>
                <w:rFonts w:ascii="Calibri" w:eastAsia="Times New Roman" w:hAnsi="Calibri" w:cs="Calibri"/>
                <w:color w:val="000000"/>
                <w:lang w:eastAsia="es-MX"/>
              </w:rPr>
            </w:pPr>
          </w:p>
        </w:tc>
      </w:tr>
      <w:tr w:rsidR="00D7759F" w:rsidRPr="00D16D0C" w14:paraId="470D6D8A" w14:textId="77777777" w:rsidTr="00D7759F">
        <w:trPr>
          <w:trHeight w:val="300"/>
        </w:trPr>
        <w:tc>
          <w:tcPr>
            <w:tcW w:w="1640" w:type="dxa"/>
            <w:tcBorders>
              <w:top w:val="nil"/>
              <w:left w:val="nil"/>
              <w:bottom w:val="nil"/>
              <w:right w:val="nil"/>
            </w:tcBorders>
            <w:shd w:val="clear" w:color="auto" w:fill="auto"/>
            <w:noWrap/>
            <w:vAlign w:val="bottom"/>
          </w:tcPr>
          <w:p w14:paraId="70F37647" w14:textId="77777777" w:rsidR="00D7759F" w:rsidRDefault="00D7759F" w:rsidP="00D7759F">
            <w:pPr>
              <w:spacing w:line="240" w:lineRule="auto"/>
              <w:rPr>
                <w:rFonts w:ascii="Calibri" w:eastAsia="Times New Roman" w:hAnsi="Calibri" w:cs="Calibri"/>
                <w:color w:val="000000"/>
                <w:lang w:eastAsia="es-MX"/>
              </w:rPr>
            </w:pPr>
          </w:p>
        </w:tc>
      </w:tr>
    </w:tbl>
    <w:p w14:paraId="4D79DB33" w14:textId="693028C3" w:rsidR="0076233F" w:rsidRDefault="00D7759F" w:rsidP="006B21D2">
      <w:pPr>
        <w:spacing w:line="276" w:lineRule="auto"/>
        <w:rPr>
          <w:rFonts w:ascii="Arial" w:eastAsia="Times New Roman" w:hAnsi="Arial" w:cs="Arial"/>
          <w:sz w:val="20"/>
          <w:szCs w:val="20"/>
        </w:rPr>
      </w:pPr>
      <w:r>
        <w:rPr>
          <w:rFonts w:ascii="Arial" w:eastAsia="Times New Roman" w:hAnsi="Arial" w:cs="Arial"/>
          <w:sz w:val="20"/>
          <w:szCs w:val="20"/>
        </w:rPr>
        <w:t xml:space="preserve"> </w:t>
      </w:r>
      <w:r w:rsidR="00A70C73">
        <w:rPr>
          <w:rFonts w:ascii="Arial" w:eastAsia="Times New Roman" w:hAnsi="Arial" w:cs="Arial"/>
          <w:sz w:val="20"/>
          <w:szCs w:val="20"/>
        </w:rPr>
        <w:t>De acuerdo a las especificaciones descritas en el Anexo Técnico y Propuesta Económica, de las bases de este proceso.</w:t>
      </w:r>
    </w:p>
    <w:p w14:paraId="7B372E3F" w14:textId="77777777" w:rsidR="00D64E38" w:rsidRDefault="00D64E38" w:rsidP="006B21D2">
      <w:pPr>
        <w:spacing w:line="276" w:lineRule="auto"/>
        <w:rPr>
          <w:rFonts w:ascii="Arial" w:eastAsia="Times New Roman" w:hAnsi="Arial" w:cs="Arial"/>
          <w:sz w:val="20"/>
          <w:szCs w:val="20"/>
        </w:rPr>
      </w:pPr>
    </w:p>
    <w:p w14:paraId="2DCA733E" w14:textId="3A201BA5" w:rsidR="00A70C73" w:rsidRDefault="008B322E" w:rsidP="006B21D2">
      <w:pPr>
        <w:spacing w:line="276" w:lineRule="auto"/>
        <w:rPr>
          <w:rFonts w:ascii="Arial" w:eastAsia="Times New Roman" w:hAnsi="Arial" w:cs="Arial"/>
          <w:sz w:val="20"/>
          <w:szCs w:val="20"/>
        </w:rPr>
      </w:pPr>
      <w:r>
        <w:rPr>
          <w:rFonts w:ascii="Arial" w:eastAsia="Times New Roman" w:hAnsi="Arial" w:cs="Arial"/>
          <w:sz w:val="20"/>
          <w:szCs w:val="20"/>
        </w:rPr>
        <w:t>E</w:t>
      </w:r>
      <w:r w:rsidR="00A70C73">
        <w:rPr>
          <w:rFonts w:ascii="Arial" w:eastAsia="Times New Roman" w:hAnsi="Arial" w:cs="Arial"/>
          <w:sz w:val="20"/>
          <w:szCs w:val="20"/>
        </w:rPr>
        <w:t>n la presente licitación se está concursando por contrato abierto con montos mínimos y máximos, por lo cual la Convocante puede adquirir cualquier cantidad de bienes durante la vigencia del contrato, siempre y cuando no se rebase el monto total máximo adjudicado.</w:t>
      </w:r>
    </w:p>
    <w:p w14:paraId="728484D0" w14:textId="0EF616AF" w:rsidR="0011375B" w:rsidRDefault="0011375B" w:rsidP="006B21D2">
      <w:pPr>
        <w:spacing w:line="276" w:lineRule="auto"/>
        <w:rPr>
          <w:rFonts w:ascii="Arial" w:eastAsia="Times New Roman" w:hAnsi="Arial" w:cs="Arial"/>
          <w:sz w:val="20"/>
          <w:szCs w:val="20"/>
        </w:rPr>
      </w:pPr>
    </w:p>
    <w:p w14:paraId="11D0EB5A" w14:textId="77777777" w:rsidR="00D64E38" w:rsidRDefault="00D64E38" w:rsidP="006B21D2">
      <w:pPr>
        <w:spacing w:line="276" w:lineRule="auto"/>
        <w:rPr>
          <w:rFonts w:ascii="Arial" w:eastAsia="Times New Roman" w:hAnsi="Arial" w:cs="Arial"/>
          <w:sz w:val="20"/>
          <w:szCs w:val="20"/>
        </w:rPr>
      </w:pPr>
    </w:p>
    <w:p w14:paraId="71ACD3B9" w14:textId="643D53BF" w:rsidR="003B7DDD" w:rsidRPr="00D51391" w:rsidRDefault="00FA275E" w:rsidP="006B21D2">
      <w:pPr>
        <w:pStyle w:val="Prrafodelista"/>
        <w:numPr>
          <w:ilvl w:val="2"/>
          <w:numId w:val="20"/>
        </w:numPr>
        <w:spacing w:line="276" w:lineRule="auto"/>
        <w:ind w:left="1418"/>
        <w:rPr>
          <w:rFonts w:ascii="Arial" w:hAnsi="Arial" w:cs="Arial"/>
          <w:b/>
          <w:sz w:val="20"/>
          <w:szCs w:val="20"/>
        </w:rPr>
      </w:pPr>
      <w:r w:rsidRPr="006B21D2">
        <w:rPr>
          <w:rFonts w:ascii="Arial" w:hAnsi="Arial" w:cs="Arial"/>
          <w:b/>
          <w:sz w:val="20"/>
          <w:szCs w:val="20"/>
        </w:rPr>
        <w:t>P</w:t>
      </w:r>
      <w:r w:rsidR="00F02A15">
        <w:rPr>
          <w:rFonts w:ascii="Arial" w:hAnsi="Arial" w:cs="Arial"/>
          <w:b/>
          <w:sz w:val="20"/>
          <w:szCs w:val="20"/>
        </w:rPr>
        <w:t xml:space="preserve">lazo, lugar y condiciones </w:t>
      </w:r>
      <w:r w:rsidR="00E2384A" w:rsidRPr="006B21D2">
        <w:rPr>
          <w:rFonts w:ascii="Arial" w:hAnsi="Arial" w:cs="Arial"/>
          <w:b/>
          <w:sz w:val="20"/>
          <w:szCs w:val="20"/>
        </w:rPr>
        <w:t>de la entrega</w:t>
      </w:r>
      <w:r w:rsidR="00E520DD" w:rsidRPr="006B21D2">
        <w:rPr>
          <w:rFonts w:ascii="Arial" w:hAnsi="Arial" w:cs="Arial"/>
          <w:b/>
          <w:sz w:val="20"/>
          <w:szCs w:val="20"/>
          <w:lang w:val="es-ES_tradnl"/>
        </w:rPr>
        <w:t xml:space="preserve"> de </w:t>
      </w:r>
      <w:r w:rsidR="00F02A15">
        <w:rPr>
          <w:rFonts w:ascii="Arial" w:hAnsi="Arial" w:cs="Arial"/>
          <w:b/>
          <w:bCs/>
          <w:color w:val="000000" w:themeColor="text1"/>
          <w:sz w:val="20"/>
          <w:szCs w:val="20"/>
        </w:rPr>
        <w:t>los bienes</w:t>
      </w:r>
    </w:p>
    <w:p w14:paraId="1CAC3AF4" w14:textId="77777777" w:rsidR="00D51391" w:rsidRPr="009841E5" w:rsidRDefault="00D51391" w:rsidP="00D51391">
      <w:pPr>
        <w:pStyle w:val="Prrafodelista"/>
        <w:spacing w:line="276" w:lineRule="auto"/>
        <w:ind w:left="1418"/>
        <w:rPr>
          <w:rFonts w:ascii="Arial" w:hAnsi="Arial" w:cs="Arial"/>
          <w:b/>
          <w:sz w:val="20"/>
          <w:szCs w:val="20"/>
        </w:rPr>
      </w:pPr>
    </w:p>
    <w:p w14:paraId="0E436030" w14:textId="51872E79" w:rsidR="00E2384A" w:rsidRPr="006B21D2" w:rsidRDefault="00E2384A"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Los licitantes </w:t>
      </w:r>
      <w:r w:rsidRPr="006B21D2">
        <w:rPr>
          <w:rFonts w:ascii="Arial" w:hAnsi="Arial" w:cs="Arial"/>
          <w:sz w:val="20"/>
          <w:szCs w:val="20"/>
        </w:rPr>
        <w:t xml:space="preserve">que resulten adjudicados deberán surtir los bienes dentro de los diez días hábiles siguientes a la fecha en que se les notifique la orden de compra respectiva por cualquiera de los medios aplicables que se establezcan en el contrato, consistentes en el domicilio y correo electrónico del licitante adjudicado. Si por algún motivo el licitante incumple con el surtido dentro de ese plazo, se procederá a la aplicación de la pena convencional que se establezca en el contrato y, en su caso, de no cumplir con la orden de compra después de diez días a partir de la fecha del vencimiento del plazo antes señalado, la convocante podrá optar por la rescisión </w:t>
      </w:r>
      <w:r w:rsidR="00F02A15">
        <w:rPr>
          <w:rFonts w:ascii="Arial" w:hAnsi="Arial" w:cs="Arial"/>
          <w:sz w:val="20"/>
          <w:szCs w:val="20"/>
        </w:rPr>
        <w:t>administrativa de las</w:t>
      </w:r>
      <w:r w:rsidRPr="006B21D2">
        <w:rPr>
          <w:rFonts w:ascii="Arial" w:hAnsi="Arial" w:cs="Arial"/>
          <w:sz w:val="20"/>
          <w:szCs w:val="20"/>
        </w:rPr>
        <w:t xml:space="preserve"> partidas incluidas en el mismo motivo del incumplimiento del licitante y, hacer efectiva la garantía de cumplimiento del contrato. En este último supuesto, se podrá adjudicar al licitante que presentó la segunda propuesta solvente cuyo precio sea el más bajo, en cada una de las partidas que conforman el contrato rescindido, de conformidad a lo establecido por el artículo 73 fracción V de la Ley </w:t>
      </w:r>
      <w:r w:rsidR="008B22F2" w:rsidRPr="006B21D2">
        <w:rPr>
          <w:rFonts w:ascii="Arial" w:hAnsi="Arial" w:cs="Arial"/>
          <w:sz w:val="20"/>
          <w:szCs w:val="20"/>
        </w:rPr>
        <w:t xml:space="preserve">de </w:t>
      </w:r>
      <w:r w:rsidRPr="006B21D2">
        <w:rPr>
          <w:rFonts w:ascii="Arial" w:hAnsi="Arial" w:cs="Arial"/>
          <w:sz w:val="20"/>
          <w:szCs w:val="20"/>
        </w:rPr>
        <w:t>Adquisiciones, Arrendamientos y Contratación de Servicios del Estado de Chihuahua.</w:t>
      </w:r>
    </w:p>
    <w:p w14:paraId="49CDCE34" w14:textId="77777777" w:rsidR="003B7DDD" w:rsidRPr="006B21D2" w:rsidRDefault="003B7DDD" w:rsidP="006B21D2">
      <w:pPr>
        <w:spacing w:line="276" w:lineRule="auto"/>
        <w:rPr>
          <w:rFonts w:ascii="Arial" w:eastAsia="Times New Roman" w:hAnsi="Arial" w:cs="Arial"/>
          <w:sz w:val="20"/>
          <w:szCs w:val="20"/>
        </w:rPr>
      </w:pPr>
    </w:p>
    <w:p w14:paraId="776C86A4" w14:textId="77777777" w:rsidR="008B22F2" w:rsidRPr="006B21D2" w:rsidRDefault="008B22F2" w:rsidP="006B21D2">
      <w:pPr>
        <w:spacing w:line="276" w:lineRule="auto"/>
        <w:rPr>
          <w:rFonts w:ascii="Arial" w:hAnsi="Arial" w:cs="Arial"/>
          <w:i/>
          <w:sz w:val="20"/>
          <w:szCs w:val="20"/>
        </w:rPr>
      </w:pPr>
      <w:r w:rsidRPr="006B21D2">
        <w:rPr>
          <w:rFonts w:ascii="Arial" w:eastAsia="Times New Roman" w:hAnsi="Arial" w:cs="Arial"/>
          <w:i/>
          <w:sz w:val="20"/>
          <w:szCs w:val="20"/>
        </w:rPr>
        <w:t xml:space="preserve">Art. 88 último párrafo de la Ley de </w:t>
      </w:r>
      <w:r w:rsidRPr="006B21D2">
        <w:rPr>
          <w:rFonts w:ascii="Arial" w:hAnsi="Arial" w:cs="Arial"/>
          <w:i/>
          <w:sz w:val="20"/>
          <w:szCs w:val="20"/>
        </w:rPr>
        <w:t>Adquisiciones, Arrendamientos y Contratación de Servicios del Estado de Chihuahua: “Se podrán recibir bienes de diferente marca cuando el proveedor acredite que las características y especificaciones son iguales o superiores a las ofertadas originalmente en el procedimiento de contratación y siempre y cuando el área técnica o requirente lo acepte expresamente y emita el dictamen técnico correspondiente, así como se mantengan las mismas condiciones establecidas originalmente como son el precio fijo o plazos de entrega.”</w:t>
      </w:r>
    </w:p>
    <w:p w14:paraId="1976350C" w14:textId="77777777" w:rsidR="008B22F2" w:rsidRPr="006B21D2" w:rsidRDefault="008B22F2" w:rsidP="006B21D2">
      <w:pPr>
        <w:spacing w:line="276" w:lineRule="auto"/>
        <w:rPr>
          <w:rFonts w:ascii="Arial" w:eastAsia="Times New Roman" w:hAnsi="Arial" w:cs="Arial"/>
          <w:sz w:val="20"/>
          <w:szCs w:val="20"/>
        </w:rPr>
      </w:pPr>
    </w:p>
    <w:p w14:paraId="3C33E378" w14:textId="006452D7" w:rsidR="00E5709D" w:rsidRDefault="00E5709D" w:rsidP="00E5709D">
      <w:pPr>
        <w:spacing w:line="276" w:lineRule="auto"/>
        <w:rPr>
          <w:rFonts w:ascii="Arial" w:hAnsi="Arial" w:cs="Arial"/>
          <w:sz w:val="20"/>
          <w:szCs w:val="20"/>
          <w:lang w:val="es-ES"/>
        </w:rPr>
      </w:pPr>
      <w:r w:rsidRPr="00E5709D">
        <w:rPr>
          <w:rFonts w:ascii="Arial" w:hAnsi="Arial" w:cs="Arial"/>
          <w:sz w:val="20"/>
          <w:szCs w:val="20"/>
          <w:lang w:val="es-ES"/>
        </w:rPr>
        <w:t xml:space="preserve">Contratación de la </w:t>
      </w:r>
      <w:r w:rsidR="006D0FF9">
        <w:rPr>
          <w:rFonts w:ascii="Arial" w:hAnsi="Arial" w:cs="Arial"/>
          <w:b/>
          <w:sz w:val="20"/>
          <w:szCs w:val="20"/>
          <w:lang w:val="es-ES"/>
        </w:rPr>
        <w:t>ADQUISICIÓN DE 25</w:t>
      </w:r>
      <w:r w:rsidRPr="00E5709D">
        <w:rPr>
          <w:rFonts w:ascii="Arial" w:hAnsi="Arial" w:cs="Arial"/>
          <w:b/>
          <w:sz w:val="20"/>
          <w:szCs w:val="20"/>
          <w:lang w:val="es-ES"/>
        </w:rPr>
        <w:t xml:space="preserve"> (</w:t>
      </w:r>
      <w:r w:rsidR="006D0FF9">
        <w:rPr>
          <w:rFonts w:ascii="Arial" w:hAnsi="Arial" w:cs="Arial"/>
          <w:b/>
          <w:sz w:val="20"/>
          <w:szCs w:val="20"/>
          <w:lang w:val="es-ES"/>
        </w:rPr>
        <w:t>veinticinco</w:t>
      </w:r>
      <w:r w:rsidRPr="00E5709D">
        <w:rPr>
          <w:rFonts w:ascii="Arial" w:hAnsi="Arial" w:cs="Arial"/>
          <w:b/>
          <w:sz w:val="20"/>
          <w:szCs w:val="20"/>
          <w:lang w:val="es-ES"/>
        </w:rPr>
        <w:t>) PARTIDAS DE ARTÍCULO</w:t>
      </w:r>
      <w:r w:rsidR="006D0FF9">
        <w:rPr>
          <w:rFonts w:ascii="Arial" w:hAnsi="Arial" w:cs="Arial"/>
          <w:b/>
          <w:sz w:val="20"/>
          <w:szCs w:val="20"/>
          <w:lang w:val="es-ES"/>
        </w:rPr>
        <w:t>S DE CONSUMIBLES DE LIMPIEZA; 103</w:t>
      </w:r>
      <w:r w:rsidRPr="00E5709D">
        <w:rPr>
          <w:rFonts w:ascii="Arial" w:hAnsi="Arial" w:cs="Arial"/>
          <w:b/>
          <w:sz w:val="20"/>
          <w:szCs w:val="20"/>
          <w:lang w:val="es-ES"/>
        </w:rPr>
        <w:t xml:space="preserve"> (</w:t>
      </w:r>
      <w:r w:rsidR="006D0FF9">
        <w:rPr>
          <w:rFonts w:ascii="Arial" w:hAnsi="Arial" w:cs="Arial"/>
          <w:b/>
          <w:sz w:val="20"/>
          <w:szCs w:val="20"/>
          <w:lang w:val="es-ES"/>
        </w:rPr>
        <w:t>ciento tres</w:t>
      </w:r>
      <w:r w:rsidRPr="00E5709D">
        <w:rPr>
          <w:rFonts w:ascii="Arial" w:hAnsi="Arial" w:cs="Arial"/>
          <w:b/>
          <w:sz w:val="20"/>
          <w:szCs w:val="20"/>
          <w:lang w:val="es-ES"/>
        </w:rPr>
        <w:t>) PARTIDAS DE ARTÍCULOS</w:t>
      </w:r>
      <w:r w:rsidR="002E389B">
        <w:rPr>
          <w:rFonts w:ascii="Arial" w:hAnsi="Arial" w:cs="Arial"/>
          <w:b/>
          <w:sz w:val="20"/>
          <w:szCs w:val="20"/>
          <w:lang w:val="es-ES"/>
        </w:rPr>
        <w:t xml:space="preserve"> CONSUMIBLES DE OFICINA y</w:t>
      </w:r>
      <w:r w:rsidR="003457DB">
        <w:rPr>
          <w:rFonts w:ascii="Arial" w:hAnsi="Arial" w:cs="Arial"/>
          <w:b/>
          <w:sz w:val="20"/>
          <w:szCs w:val="20"/>
          <w:lang w:val="es-ES"/>
        </w:rPr>
        <w:t xml:space="preserve"> 53 (cincuenta y tres</w:t>
      </w:r>
      <w:r w:rsidRPr="00E5709D">
        <w:rPr>
          <w:rFonts w:ascii="Arial" w:hAnsi="Arial" w:cs="Arial"/>
          <w:b/>
          <w:sz w:val="20"/>
          <w:szCs w:val="20"/>
          <w:lang w:val="es-ES"/>
        </w:rPr>
        <w:t>) PARTIDAS DE ARTÍCULOS CONSUMIBLES DE CÓMPUTO</w:t>
      </w:r>
      <w:r w:rsidRPr="00E5709D">
        <w:rPr>
          <w:rFonts w:ascii="Arial" w:hAnsi="Arial" w:cs="Arial"/>
          <w:sz w:val="20"/>
          <w:szCs w:val="20"/>
          <w:lang w:val="es-ES"/>
        </w:rPr>
        <w:t xml:space="preserve">, requeridos por Pensiones Civiles del Estado de Chihuahua, </w:t>
      </w:r>
      <w:r w:rsidR="00695CA6">
        <w:rPr>
          <w:rFonts w:ascii="Arial" w:hAnsi="Arial" w:cs="Arial"/>
          <w:sz w:val="20"/>
          <w:szCs w:val="20"/>
          <w:lang w:val="es-ES"/>
        </w:rPr>
        <w:t xml:space="preserve">con una vigencia </w:t>
      </w:r>
      <w:r w:rsidR="00CF4CFC">
        <w:rPr>
          <w:rFonts w:ascii="Arial" w:hAnsi="Arial" w:cs="Arial"/>
          <w:sz w:val="20"/>
          <w:szCs w:val="20"/>
          <w:lang w:val="es-ES"/>
        </w:rPr>
        <w:t xml:space="preserve">a partir </w:t>
      </w:r>
      <w:r>
        <w:rPr>
          <w:rFonts w:ascii="Arial" w:hAnsi="Arial" w:cs="Arial"/>
          <w:b/>
          <w:sz w:val="20"/>
          <w:szCs w:val="20"/>
          <w:lang w:val="es-ES"/>
        </w:rPr>
        <w:t>de</w:t>
      </w:r>
      <w:r w:rsidR="00F02A15">
        <w:rPr>
          <w:rFonts w:ascii="Arial" w:hAnsi="Arial" w:cs="Arial"/>
          <w:b/>
          <w:sz w:val="20"/>
          <w:szCs w:val="20"/>
          <w:lang w:val="es-ES"/>
        </w:rPr>
        <w:t xml:space="preserve"> </w:t>
      </w:r>
      <w:r>
        <w:rPr>
          <w:rFonts w:ascii="Arial" w:hAnsi="Arial" w:cs="Arial"/>
          <w:b/>
          <w:sz w:val="20"/>
          <w:szCs w:val="20"/>
          <w:lang w:val="es-ES"/>
        </w:rPr>
        <w:t xml:space="preserve">la </w:t>
      </w:r>
      <w:r w:rsidR="00695CA6">
        <w:rPr>
          <w:rFonts w:ascii="Arial" w:hAnsi="Arial" w:cs="Arial"/>
          <w:b/>
          <w:sz w:val="20"/>
          <w:szCs w:val="20"/>
          <w:lang w:val="es-ES"/>
        </w:rPr>
        <w:t xml:space="preserve">fecha de </w:t>
      </w:r>
      <w:r w:rsidR="00CF4CFC">
        <w:rPr>
          <w:rFonts w:ascii="Arial" w:hAnsi="Arial" w:cs="Arial"/>
          <w:b/>
          <w:sz w:val="20"/>
          <w:szCs w:val="20"/>
          <w:lang w:val="es-ES"/>
        </w:rPr>
        <w:t xml:space="preserve">emisión del fallo </w:t>
      </w:r>
      <w:r>
        <w:rPr>
          <w:rFonts w:ascii="Arial" w:hAnsi="Arial" w:cs="Arial"/>
          <w:b/>
          <w:sz w:val="20"/>
          <w:szCs w:val="20"/>
          <w:lang w:val="es-ES"/>
        </w:rPr>
        <w:t>hasta</w:t>
      </w:r>
      <w:r w:rsidR="00701324">
        <w:rPr>
          <w:rFonts w:ascii="Arial" w:hAnsi="Arial" w:cs="Arial"/>
          <w:b/>
          <w:sz w:val="20"/>
          <w:szCs w:val="20"/>
          <w:lang w:val="es-ES"/>
        </w:rPr>
        <w:t xml:space="preserve"> al 31 de diciembre de 2025</w:t>
      </w:r>
      <w:r w:rsidRPr="00E5709D">
        <w:rPr>
          <w:rFonts w:ascii="Arial" w:hAnsi="Arial" w:cs="Arial"/>
          <w:sz w:val="20"/>
          <w:szCs w:val="20"/>
          <w:lang w:val="es-ES"/>
        </w:rPr>
        <w:t xml:space="preserve">; </w:t>
      </w:r>
      <w:r w:rsidR="00695CA6">
        <w:rPr>
          <w:rFonts w:ascii="Arial" w:hAnsi="Arial" w:cs="Arial"/>
          <w:sz w:val="20"/>
          <w:szCs w:val="20"/>
          <w:lang w:val="es-ES"/>
        </w:rPr>
        <w:t xml:space="preserve">adjudicándose </w:t>
      </w:r>
      <w:r w:rsidRPr="00E5709D">
        <w:rPr>
          <w:rFonts w:ascii="Arial" w:hAnsi="Arial" w:cs="Arial"/>
          <w:sz w:val="20"/>
          <w:szCs w:val="20"/>
          <w:lang w:val="es-ES"/>
        </w:rPr>
        <w:t xml:space="preserve"> por partida sobre la base de un precio unitario, con las características, especificaciones, cantidades mínimas, máximas y demás datos necesarios de cada una de ellas</w:t>
      </w:r>
      <w:r w:rsidR="00695CA6">
        <w:rPr>
          <w:rFonts w:ascii="Arial" w:hAnsi="Arial" w:cs="Arial"/>
          <w:sz w:val="20"/>
          <w:szCs w:val="20"/>
          <w:lang w:val="es-ES"/>
        </w:rPr>
        <w:t xml:space="preserve"> que</w:t>
      </w:r>
      <w:r w:rsidRPr="00E5709D">
        <w:rPr>
          <w:rFonts w:ascii="Arial" w:hAnsi="Arial" w:cs="Arial"/>
          <w:sz w:val="20"/>
          <w:szCs w:val="20"/>
          <w:lang w:val="es-ES"/>
        </w:rPr>
        <w:t xml:space="preserve"> se encuentran establecidas en el </w:t>
      </w:r>
      <w:r w:rsidRPr="00E5709D">
        <w:rPr>
          <w:rFonts w:ascii="Arial" w:hAnsi="Arial" w:cs="Arial"/>
          <w:b/>
          <w:sz w:val="20"/>
          <w:szCs w:val="20"/>
          <w:lang w:val="es-ES"/>
        </w:rPr>
        <w:t>“ANEXO TÉCNICO</w:t>
      </w:r>
      <w:r w:rsidRPr="00E5709D">
        <w:rPr>
          <w:rFonts w:ascii="Arial" w:hAnsi="Arial" w:cs="Arial"/>
          <w:sz w:val="20"/>
          <w:szCs w:val="20"/>
          <w:lang w:val="es-ES"/>
        </w:rPr>
        <w:t xml:space="preserve">”, para cada uno de los consumibles, siendo estos </w:t>
      </w:r>
      <w:r>
        <w:rPr>
          <w:rFonts w:ascii="Arial" w:hAnsi="Arial" w:cs="Arial"/>
          <w:b/>
          <w:sz w:val="20"/>
          <w:szCs w:val="20"/>
          <w:lang w:val="es-ES"/>
        </w:rPr>
        <w:t>“A-1 LIMPIEZA”</w:t>
      </w:r>
      <w:r w:rsidR="00017139">
        <w:rPr>
          <w:rFonts w:ascii="Arial" w:hAnsi="Arial" w:cs="Arial"/>
          <w:b/>
          <w:sz w:val="20"/>
          <w:szCs w:val="20"/>
          <w:lang w:val="es-ES"/>
        </w:rPr>
        <w:t>,</w:t>
      </w:r>
      <w:r>
        <w:rPr>
          <w:rFonts w:ascii="Arial" w:hAnsi="Arial" w:cs="Arial"/>
          <w:b/>
          <w:sz w:val="20"/>
          <w:szCs w:val="20"/>
          <w:lang w:val="es-ES"/>
        </w:rPr>
        <w:t xml:space="preserve"> “A-2  OFICINA” y</w:t>
      </w:r>
      <w:r w:rsidR="00695CA6">
        <w:rPr>
          <w:rFonts w:ascii="Arial" w:hAnsi="Arial" w:cs="Arial"/>
          <w:b/>
          <w:sz w:val="20"/>
          <w:szCs w:val="20"/>
          <w:lang w:val="es-ES"/>
        </w:rPr>
        <w:t xml:space="preserve"> “A-3 </w:t>
      </w:r>
      <w:r w:rsidRPr="00E5709D">
        <w:rPr>
          <w:rFonts w:ascii="Arial" w:hAnsi="Arial" w:cs="Arial"/>
          <w:b/>
          <w:sz w:val="20"/>
          <w:szCs w:val="20"/>
          <w:lang w:val="es-ES"/>
        </w:rPr>
        <w:t>CÓMPUTO”</w:t>
      </w:r>
      <w:r w:rsidRPr="00E5709D">
        <w:rPr>
          <w:rFonts w:ascii="Arial" w:hAnsi="Arial" w:cs="Arial"/>
          <w:sz w:val="20"/>
          <w:szCs w:val="20"/>
          <w:lang w:val="es-ES"/>
        </w:rPr>
        <w:t>, así como</w:t>
      </w:r>
      <w:r w:rsidRPr="00E5709D">
        <w:rPr>
          <w:rFonts w:ascii="Arial" w:hAnsi="Arial" w:cs="Arial"/>
          <w:b/>
          <w:sz w:val="20"/>
          <w:szCs w:val="20"/>
          <w:lang w:val="es-ES"/>
        </w:rPr>
        <w:t xml:space="preserve"> </w:t>
      </w:r>
      <w:r w:rsidRPr="00E5709D">
        <w:rPr>
          <w:rFonts w:ascii="Arial" w:hAnsi="Arial" w:cs="Arial"/>
          <w:sz w:val="20"/>
          <w:szCs w:val="20"/>
          <w:lang w:val="es-ES"/>
        </w:rPr>
        <w:t xml:space="preserve">en la </w:t>
      </w:r>
      <w:r w:rsidRPr="00E5709D">
        <w:rPr>
          <w:rFonts w:ascii="Arial" w:hAnsi="Arial" w:cs="Arial"/>
          <w:b/>
          <w:sz w:val="20"/>
          <w:szCs w:val="20"/>
          <w:lang w:val="es-ES"/>
        </w:rPr>
        <w:t xml:space="preserve">“PROPUESTA ECONÓMICA”,  </w:t>
      </w:r>
      <w:r w:rsidRPr="00E5709D">
        <w:rPr>
          <w:rFonts w:ascii="Arial" w:hAnsi="Arial" w:cs="Arial"/>
          <w:sz w:val="20"/>
          <w:szCs w:val="20"/>
          <w:lang w:val="es-ES"/>
        </w:rPr>
        <w:t xml:space="preserve">para cada uno de los consumibles, siendo estos </w:t>
      </w:r>
      <w:r w:rsidRPr="00E5709D">
        <w:rPr>
          <w:rFonts w:ascii="Arial" w:hAnsi="Arial" w:cs="Arial"/>
          <w:b/>
          <w:sz w:val="20"/>
          <w:szCs w:val="20"/>
          <w:lang w:val="es-ES"/>
        </w:rPr>
        <w:t>“B-1 LIMPIEZA”</w:t>
      </w:r>
      <w:r w:rsidR="006640DD">
        <w:rPr>
          <w:rFonts w:ascii="Arial" w:hAnsi="Arial" w:cs="Arial"/>
          <w:b/>
          <w:sz w:val="20"/>
          <w:szCs w:val="20"/>
          <w:lang w:val="es-ES"/>
        </w:rPr>
        <w:t>,</w:t>
      </w:r>
      <w:r>
        <w:rPr>
          <w:rFonts w:ascii="Arial" w:hAnsi="Arial" w:cs="Arial"/>
          <w:b/>
          <w:sz w:val="20"/>
          <w:szCs w:val="20"/>
          <w:lang w:val="es-ES"/>
        </w:rPr>
        <w:t xml:space="preserve"> “B-2  OFICINA” y “B-3  CÓMPUTO”, </w:t>
      </w:r>
      <w:r w:rsidRPr="00E5709D">
        <w:rPr>
          <w:rFonts w:ascii="Arial" w:hAnsi="Arial" w:cs="Arial"/>
          <w:sz w:val="20"/>
          <w:szCs w:val="20"/>
          <w:lang w:val="es-ES"/>
        </w:rPr>
        <w:t>los cuales forman parte de las presentes bases.</w:t>
      </w:r>
    </w:p>
    <w:p w14:paraId="23CAB595" w14:textId="77777777" w:rsidR="00D64E38" w:rsidRPr="00E5709D" w:rsidRDefault="00D64E38" w:rsidP="00E5709D">
      <w:pPr>
        <w:spacing w:line="276" w:lineRule="auto"/>
        <w:rPr>
          <w:rFonts w:ascii="Arial" w:hAnsi="Arial" w:cs="Arial"/>
          <w:b/>
          <w:sz w:val="20"/>
          <w:szCs w:val="20"/>
          <w:lang w:val="es-ES"/>
        </w:rPr>
      </w:pPr>
    </w:p>
    <w:p w14:paraId="63B7695C" w14:textId="496237A9" w:rsidR="00B73A73" w:rsidRDefault="00B73A73" w:rsidP="006B21D2">
      <w:pPr>
        <w:spacing w:line="276" w:lineRule="auto"/>
        <w:rPr>
          <w:rFonts w:ascii="Arial" w:hAnsi="Arial" w:cs="Arial"/>
          <w:sz w:val="20"/>
          <w:szCs w:val="20"/>
        </w:rPr>
      </w:pPr>
    </w:p>
    <w:p w14:paraId="57FE2D67" w14:textId="57A51544" w:rsidR="00E5709D" w:rsidRDefault="00E5709D" w:rsidP="006B21D2">
      <w:pPr>
        <w:spacing w:line="276" w:lineRule="auto"/>
        <w:rPr>
          <w:rFonts w:ascii="Arial" w:hAnsi="Arial" w:cs="Arial"/>
          <w:sz w:val="20"/>
          <w:szCs w:val="20"/>
        </w:rPr>
      </w:pPr>
      <w:r w:rsidRPr="00E5709D">
        <w:rPr>
          <w:rFonts w:ascii="Arial" w:hAnsi="Arial" w:cs="Arial"/>
          <w:sz w:val="20"/>
          <w:szCs w:val="20"/>
          <w:lang w:val="es-ES"/>
        </w:rPr>
        <w:lastRenderedPageBreak/>
        <w:t xml:space="preserve">Los bienes deberán entregarse en perfectas condiciones para su disposición, asumiendo los ganadores el costo y la responsabilidad de transporte hasta el momento de su entrega </w:t>
      </w:r>
      <w:r w:rsidR="00695CA6">
        <w:rPr>
          <w:rFonts w:ascii="Arial" w:hAnsi="Arial" w:cs="Arial"/>
          <w:sz w:val="20"/>
          <w:szCs w:val="20"/>
          <w:lang w:val="es-ES"/>
        </w:rPr>
        <w:t>en el Área</w:t>
      </w:r>
      <w:r w:rsidRPr="00E5709D">
        <w:rPr>
          <w:rFonts w:ascii="Arial" w:hAnsi="Arial" w:cs="Arial"/>
          <w:sz w:val="20"/>
          <w:szCs w:val="20"/>
          <w:lang w:val="es-ES"/>
        </w:rPr>
        <w:t xml:space="preserve"> de Proveeduría de Pensiones Civiles del Estado de Chihuahua, ubicado en Avenida Teófilo Borunda Ortiz No. 2900, Colonia Centro, C.P. 31000, de la ciudad de Chihuahua, en días hábiles, esto es, de lunes a viernes, en horario de 9:00 a 13:00 horas.</w:t>
      </w:r>
    </w:p>
    <w:p w14:paraId="7D730202" w14:textId="77777777" w:rsidR="00E5709D" w:rsidRPr="006B21D2" w:rsidRDefault="00E5709D" w:rsidP="006B21D2">
      <w:pPr>
        <w:spacing w:line="276" w:lineRule="auto"/>
        <w:rPr>
          <w:rFonts w:ascii="Arial" w:hAnsi="Arial" w:cs="Arial"/>
          <w:sz w:val="20"/>
          <w:szCs w:val="20"/>
        </w:rPr>
      </w:pPr>
    </w:p>
    <w:p w14:paraId="0E51EBEE" w14:textId="77777777" w:rsidR="008928F1" w:rsidRPr="006B21D2" w:rsidRDefault="008928F1" w:rsidP="006B21D2">
      <w:pPr>
        <w:spacing w:line="276" w:lineRule="auto"/>
        <w:rPr>
          <w:rFonts w:ascii="Arial" w:hAnsi="Arial" w:cs="Arial"/>
          <w:sz w:val="20"/>
          <w:szCs w:val="20"/>
        </w:rPr>
      </w:pPr>
      <w:r w:rsidRPr="006B21D2">
        <w:rPr>
          <w:rFonts w:ascii="Arial" w:hAnsi="Arial" w:cs="Arial"/>
          <w:sz w:val="20"/>
          <w:szCs w:val="20"/>
        </w:rPr>
        <w:t>La transportación de los bienes, las maniobras de carga y descarga en el andén del lugar de entrega serán a cargo del licitante adjudicado, así como el aseguramiento de los bienes, hasta que estos sean recibidos de conformidad por Pensiones Civiles del Estado de Chihuahua.</w:t>
      </w:r>
    </w:p>
    <w:p w14:paraId="77D4C673" w14:textId="77777777" w:rsidR="00B73A73" w:rsidRPr="006B21D2" w:rsidRDefault="00B73A73" w:rsidP="006B21D2">
      <w:pPr>
        <w:spacing w:line="276" w:lineRule="auto"/>
        <w:rPr>
          <w:rFonts w:ascii="Arial" w:hAnsi="Arial" w:cs="Arial"/>
          <w:sz w:val="20"/>
          <w:szCs w:val="20"/>
        </w:rPr>
      </w:pPr>
    </w:p>
    <w:p w14:paraId="38CE2470" w14:textId="4510BE21" w:rsidR="008928F1" w:rsidRPr="006B21D2" w:rsidRDefault="008928F1" w:rsidP="006B21D2">
      <w:pPr>
        <w:spacing w:line="276" w:lineRule="auto"/>
        <w:rPr>
          <w:rFonts w:ascii="Arial" w:hAnsi="Arial" w:cs="Arial"/>
          <w:sz w:val="20"/>
          <w:szCs w:val="20"/>
        </w:rPr>
      </w:pPr>
      <w:r w:rsidRPr="006B21D2">
        <w:rPr>
          <w:rFonts w:ascii="Arial" w:hAnsi="Arial" w:cs="Arial"/>
          <w:sz w:val="20"/>
          <w:szCs w:val="20"/>
        </w:rPr>
        <w:t>Durante la recepción, los bienes estarán sujetos a una verificación visual aleatoria, con objeto de revisar que se entreguen conforme a lo solicitado en la Convocatoria, las Bases Licitatorias y el Contrato correspondiente, conside</w:t>
      </w:r>
      <w:r w:rsidR="00695CA6">
        <w:rPr>
          <w:rFonts w:ascii="Arial" w:hAnsi="Arial" w:cs="Arial"/>
          <w:sz w:val="20"/>
          <w:szCs w:val="20"/>
        </w:rPr>
        <w:t>rando cantidad y</w:t>
      </w:r>
      <w:r w:rsidRPr="006B21D2">
        <w:rPr>
          <w:rFonts w:ascii="Arial" w:hAnsi="Arial" w:cs="Arial"/>
          <w:sz w:val="20"/>
          <w:szCs w:val="20"/>
        </w:rPr>
        <w:t xml:space="preserve"> empaques en buenas condiciones, sin que esta revisión implique la aceptación de plena conformidad de la calidad y especificaciones de los bienes adquiridos.</w:t>
      </w:r>
    </w:p>
    <w:p w14:paraId="27C51CA3" w14:textId="77777777" w:rsidR="00695CA6" w:rsidRDefault="00695CA6" w:rsidP="005A6445">
      <w:pPr>
        <w:numPr>
          <w:ilvl w:val="12"/>
          <w:numId w:val="0"/>
        </w:numPr>
        <w:spacing w:line="276" w:lineRule="auto"/>
        <w:rPr>
          <w:rFonts w:ascii="Arial" w:eastAsia="Times New Roman" w:hAnsi="Arial" w:cs="Arial"/>
          <w:sz w:val="20"/>
          <w:szCs w:val="20"/>
          <w:lang w:val="es-ES" w:eastAsia="es-ES"/>
        </w:rPr>
      </w:pPr>
    </w:p>
    <w:p w14:paraId="7D9F15E8" w14:textId="1F9C8B96" w:rsidR="00B73A73" w:rsidRDefault="00695CA6" w:rsidP="005A6445">
      <w:pPr>
        <w:numPr>
          <w:ilvl w:val="12"/>
          <w:numId w:val="0"/>
        </w:numPr>
        <w:spacing w:line="276" w:lineRule="auto"/>
        <w:rPr>
          <w:rFonts w:ascii="Arial" w:eastAsia="Times New Roman" w:hAnsi="Arial" w:cs="Arial"/>
          <w:sz w:val="20"/>
          <w:szCs w:val="20"/>
          <w:lang w:val="es-ES" w:eastAsia="es-ES"/>
        </w:rPr>
      </w:pPr>
      <w:r>
        <w:rPr>
          <w:rFonts w:ascii="Arial" w:eastAsia="Times New Roman" w:hAnsi="Arial" w:cs="Arial"/>
          <w:sz w:val="20"/>
          <w:szCs w:val="20"/>
          <w:lang w:val="es-ES" w:eastAsia="es-ES"/>
        </w:rPr>
        <w:t>E</w:t>
      </w:r>
      <w:r w:rsidR="00FA0737" w:rsidRPr="00970B4D">
        <w:rPr>
          <w:rFonts w:ascii="Arial" w:eastAsia="Times New Roman" w:hAnsi="Arial" w:cs="Arial"/>
          <w:sz w:val="20"/>
          <w:szCs w:val="20"/>
          <w:lang w:val="es-ES" w:eastAsia="es-ES"/>
        </w:rPr>
        <w:t xml:space="preserve">l licitante </w:t>
      </w:r>
      <w:r w:rsidR="005A6445">
        <w:rPr>
          <w:rFonts w:ascii="Arial" w:eastAsia="Times New Roman" w:hAnsi="Arial" w:cs="Arial"/>
          <w:sz w:val="20"/>
          <w:szCs w:val="20"/>
          <w:lang w:val="es-ES" w:eastAsia="es-ES"/>
        </w:rPr>
        <w:t xml:space="preserve">deberá </w:t>
      </w:r>
      <w:r w:rsidR="00FA0737" w:rsidRPr="00970B4D">
        <w:rPr>
          <w:rFonts w:ascii="Arial" w:eastAsia="Times New Roman" w:hAnsi="Arial" w:cs="Arial"/>
          <w:sz w:val="20"/>
          <w:szCs w:val="20"/>
          <w:lang w:val="es-ES" w:eastAsia="es-ES"/>
        </w:rPr>
        <w:t xml:space="preserve">no desistirse del cumplimiento de partida alguna, en caso de que se vea impedido a cumplir con el suministro de una o varias partidas se le aplicará la pena convencional señalada en el primer párrafo del apartado de </w:t>
      </w:r>
      <w:r w:rsidR="00355488">
        <w:rPr>
          <w:rFonts w:ascii="Arial" w:eastAsia="Times New Roman" w:hAnsi="Arial" w:cs="Arial"/>
          <w:sz w:val="20"/>
          <w:szCs w:val="20"/>
          <w:lang w:val="es-ES" w:eastAsia="es-ES"/>
        </w:rPr>
        <w:t xml:space="preserve">penas convencionales y deductivas </w:t>
      </w:r>
      <w:r w:rsidR="00FA0737" w:rsidRPr="00970B4D">
        <w:rPr>
          <w:rFonts w:ascii="Arial" w:eastAsia="Times New Roman" w:hAnsi="Arial" w:cs="Arial"/>
          <w:sz w:val="20"/>
          <w:szCs w:val="20"/>
          <w:lang w:val="es-ES" w:eastAsia="es-ES"/>
        </w:rPr>
        <w:t xml:space="preserve">y procediendo en su caso a la sanción correspondiente señalada en el cuarto párrafo del apartado anteriormente señalado, sin perjuicio de que el ente convocante pueda dar por rescindida administrativamente la clave y/o partida del contrato motivo del incumplimiento.   </w:t>
      </w:r>
    </w:p>
    <w:p w14:paraId="5B186063" w14:textId="77777777" w:rsidR="00FA0737" w:rsidRPr="00FA0737" w:rsidRDefault="00FA0737" w:rsidP="005A6445">
      <w:pPr>
        <w:numPr>
          <w:ilvl w:val="12"/>
          <w:numId w:val="0"/>
        </w:numPr>
        <w:spacing w:line="276" w:lineRule="auto"/>
        <w:rPr>
          <w:rFonts w:ascii="Arial" w:eastAsia="Times New Roman" w:hAnsi="Arial" w:cs="Arial"/>
          <w:sz w:val="20"/>
          <w:szCs w:val="20"/>
          <w:lang w:val="es-ES" w:eastAsia="es-ES"/>
        </w:rPr>
      </w:pPr>
    </w:p>
    <w:p w14:paraId="5136A096" w14:textId="77777777" w:rsidR="005A6445" w:rsidRPr="00AD3EDC" w:rsidRDefault="005A6445" w:rsidP="005A6445">
      <w:pPr>
        <w:spacing w:line="276" w:lineRule="auto"/>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El licitante adjudicado deberá presentarse con la documentación requerida a la firma del contrato.</w:t>
      </w:r>
      <w:r>
        <w:rPr>
          <w:rFonts w:ascii="Arial" w:eastAsia="Times New Roman" w:hAnsi="Arial" w:cs="Arial"/>
          <w:sz w:val="20"/>
          <w:szCs w:val="20"/>
          <w:lang w:val="es-ES" w:eastAsia="es-ES"/>
        </w:rPr>
        <w:t xml:space="preserve"> </w:t>
      </w:r>
    </w:p>
    <w:p w14:paraId="37BB868A" w14:textId="77777777" w:rsidR="005A6445" w:rsidRPr="00AD3EDC" w:rsidRDefault="005A6445" w:rsidP="005A6445">
      <w:pPr>
        <w:spacing w:line="276" w:lineRule="auto"/>
        <w:rPr>
          <w:rFonts w:ascii="Arial" w:eastAsia="Times New Roman" w:hAnsi="Arial" w:cs="Arial"/>
          <w:sz w:val="20"/>
          <w:szCs w:val="20"/>
          <w:lang w:val="es-ES" w:eastAsia="es-ES"/>
        </w:rPr>
      </w:pPr>
    </w:p>
    <w:p w14:paraId="1F9A1ACE" w14:textId="59A0F248" w:rsidR="006B21D2" w:rsidRPr="00766EA3" w:rsidRDefault="005A6445" w:rsidP="006B21D2">
      <w:pPr>
        <w:spacing w:line="276" w:lineRule="auto"/>
        <w:rPr>
          <w:rFonts w:ascii="Arial" w:eastAsia="Times New Roman" w:hAnsi="Arial" w:cs="Arial"/>
          <w:sz w:val="20"/>
          <w:szCs w:val="20"/>
          <w:lang w:val="es-ES" w:eastAsia="es-ES"/>
        </w:rPr>
      </w:pPr>
      <w:r w:rsidRPr="00463D6F">
        <w:rPr>
          <w:rFonts w:ascii="Arial" w:eastAsia="Times New Roman" w:hAnsi="Arial" w:cs="Arial"/>
          <w:sz w:val="20"/>
          <w:szCs w:val="20"/>
          <w:lang w:val="es-ES" w:eastAsia="es-ES"/>
        </w:rPr>
        <w:t>Las partidas adjudicadas deberán utilizar empaque estándar tanto en su presentación individual como de volumen (almacenamiento de las presentaciones individuales), una vez que</w:t>
      </w:r>
      <w:r w:rsidR="00E5709D" w:rsidRPr="00463D6F">
        <w:rPr>
          <w:rFonts w:ascii="Arial" w:eastAsia="Times New Roman" w:hAnsi="Arial" w:cs="Arial"/>
          <w:sz w:val="20"/>
          <w:szCs w:val="20"/>
          <w:lang w:val="es-ES" w:eastAsia="es-ES"/>
        </w:rPr>
        <w:t xml:space="preserve"> se realice la primera entrega.</w:t>
      </w:r>
      <w:r w:rsidR="00695CA6">
        <w:rPr>
          <w:rFonts w:ascii="Arial" w:eastAsia="Times New Roman" w:hAnsi="Arial" w:cs="Arial"/>
          <w:sz w:val="20"/>
          <w:szCs w:val="20"/>
          <w:lang w:val="es-ES" w:eastAsia="es-ES"/>
        </w:rPr>
        <w:t xml:space="preserve"> </w:t>
      </w:r>
    </w:p>
    <w:p w14:paraId="00C73BF2" w14:textId="77777777" w:rsidR="001713F9" w:rsidRPr="006B21D2" w:rsidRDefault="001713F9" w:rsidP="006B21D2">
      <w:pPr>
        <w:spacing w:line="276" w:lineRule="auto"/>
        <w:rPr>
          <w:rFonts w:ascii="Arial" w:eastAsia="Times New Roman" w:hAnsi="Arial" w:cs="Arial"/>
          <w:sz w:val="20"/>
          <w:szCs w:val="20"/>
        </w:rPr>
      </w:pPr>
    </w:p>
    <w:p w14:paraId="76031ED5" w14:textId="77777777" w:rsidR="003B7DDD" w:rsidRDefault="006E156A" w:rsidP="006B21D2">
      <w:pPr>
        <w:pStyle w:val="Prrafodelista"/>
        <w:numPr>
          <w:ilvl w:val="2"/>
          <w:numId w:val="20"/>
        </w:numPr>
        <w:spacing w:line="276" w:lineRule="auto"/>
        <w:ind w:left="1418"/>
        <w:rPr>
          <w:rFonts w:ascii="Arial" w:hAnsi="Arial" w:cs="Arial"/>
          <w:b/>
          <w:sz w:val="20"/>
          <w:szCs w:val="20"/>
        </w:rPr>
      </w:pPr>
      <w:r w:rsidRPr="006B21D2">
        <w:rPr>
          <w:rFonts w:ascii="Arial" w:hAnsi="Arial" w:cs="Arial"/>
          <w:b/>
          <w:sz w:val="20"/>
          <w:szCs w:val="20"/>
        </w:rPr>
        <w:t>Condiciones de pago</w:t>
      </w:r>
      <w:r w:rsidR="001B7F76" w:rsidRPr="006B21D2">
        <w:rPr>
          <w:rFonts w:ascii="Arial" w:hAnsi="Arial" w:cs="Arial"/>
          <w:b/>
          <w:sz w:val="20"/>
          <w:szCs w:val="20"/>
        </w:rPr>
        <w:t>.</w:t>
      </w:r>
    </w:p>
    <w:p w14:paraId="7E671E78" w14:textId="77777777" w:rsidR="00E22CF6" w:rsidRPr="006B21D2" w:rsidRDefault="00E22CF6" w:rsidP="00E22CF6">
      <w:pPr>
        <w:pStyle w:val="Prrafodelista"/>
        <w:spacing w:line="276" w:lineRule="auto"/>
        <w:ind w:left="1418"/>
        <w:rPr>
          <w:rFonts w:ascii="Arial" w:hAnsi="Arial" w:cs="Arial"/>
          <w:b/>
          <w:sz w:val="20"/>
          <w:szCs w:val="20"/>
        </w:rPr>
      </w:pPr>
    </w:p>
    <w:p w14:paraId="70C2D4F3" w14:textId="77777777" w:rsidR="003B7DDD" w:rsidRDefault="003B7D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Para los contratos que se formalicen en relación a la presente licitación no se otorgará anticipo alguno.</w:t>
      </w:r>
    </w:p>
    <w:p w14:paraId="7D706CFA" w14:textId="77777777" w:rsidR="006B21D2" w:rsidRPr="006B21D2" w:rsidRDefault="006B21D2" w:rsidP="006B21D2">
      <w:pPr>
        <w:spacing w:line="276" w:lineRule="auto"/>
        <w:rPr>
          <w:rFonts w:ascii="Arial" w:eastAsia="Times New Roman" w:hAnsi="Arial" w:cs="Arial"/>
          <w:sz w:val="20"/>
          <w:szCs w:val="20"/>
        </w:rPr>
      </w:pPr>
    </w:p>
    <w:p w14:paraId="256C8DB4" w14:textId="528D0FF6" w:rsidR="00D3663C" w:rsidRPr="00E5709D" w:rsidRDefault="003B7D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pago se efectuará en moneda nacional dentro de los veinte días hábiles posteriores a la entrega del comprobante</w:t>
      </w:r>
      <w:r w:rsidR="002156C2" w:rsidRPr="006B21D2">
        <w:rPr>
          <w:rFonts w:ascii="Arial" w:eastAsia="Times New Roman" w:hAnsi="Arial" w:cs="Arial"/>
          <w:sz w:val="20"/>
          <w:szCs w:val="20"/>
        </w:rPr>
        <w:t xml:space="preserve"> fiscal debidamente </w:t>
      </w:r>
      <w:r w:rsidR="00F00699" w:rsidRPr="006B21D2">
        <w:rPr>
          <w:rFonts w:ascii="Arial" w:eastAsia="Times New Roman" w:hAnsi="Arial" w:cs="Arial"/>
          <w:sz w:val="20"/>
          <w:szCs w:val="20"/>
        </w:rPr>
        <w:t>requisitado y sellado de recibido</w:t>
      </w:r>
      <w:r w:rsidR="002156C2" w:rsidRPr="006B21D2">
        <w:rPr>
          <w:rFonts w:ascii="Arial" w:eastAsia="Times New Roman" w:hAnsi="Arial" w:cs="Arial"/>
          <w:sz w:val="20"/>
          <w:szCs w:val="20"/>
        </w:rPr>
        <w:t xml:space="preserve"> por el </w:t>
      </w:r>
      <w:r w:rsidR="00695CA6">
        <w:rPr>
          <w:rFonts w:ascii="Arial" w:eastAsia="Times New Roman" w:hAnsi="Arial" w:cs="Arial"/>
          <w:sz w:val="20"/>
          <w:szCs w:val="20"/>
        </w:rPr>
        <w:t>Área de Proveeduría de la Convocante</w:t>
      </w:r>
      <w:r w:rsidR="002156C2" w:rsidRPr="006B21D2">
        <w:rPr>
          <w:rFonts w:ascii="Arial" w:eastAsia="Times New Roman" w:hAnsi="Arial" w:cs="Arial"/>
          <w:sz w:val="20"/>
          <w:szCs w:val="20"/>
        </w:rPr>
        <w:t>,</w:t>
      </w:r>
      <w:r w:rsidRPr="006B21D2">
        <w:rPr>
          <w:rFonts w:ascii="Arial" w:eastAsia="Times New Roman" w:hAnsi="Arial" w:cs="Arial"/>
          <w:sz w:val="20"/>
          <w:szCs w:val="20"/>
        </w:rPr>
        <w:t xml:space="preserve"> que cumpla con los requisitos fiscales correspondientes, mismo que deberá de ser entregado en la División de Control de Pagos del  Departamento de Egresos de Pensiones, ubicado en el segundo piso del edificio principal, sito </w:t>
      </w:r>
      <w:r w:rsidRPr="006B21D2">
        <w:rPr>
          <w:rFonts w:ascii="Arial" w:eastAsia="Times New Roman" w:hAnsi="Arial" w:cs="Arial"/>
          <w:sz w:val="20"/>
          <w:szCs w:val="20"/>
          <w:lang w:val="es-ES_tradnl"/>
        </w:rPr>
        <w:t xml:space="preserve">en la Avenida Teófilo Borunda Ortiz, </w:t>
      </w:r>
      <w:r w:rsidRPr="006B21D2">
        <w:rPr>
          <w:rFonts w:ascii="Arial" w:eastAsia="Times New Roman" w:hAnsi="Arial" w:cs="Arial"/>
          <w:sz w:val="20"/>
          <w:szCs w:val="20"/>
        </w:rPr>
        <w:t>Número</w:t>
      </w:r>
      <w:r w:rsidRPr="006B21D2">
        <w:rPr>
          <w:rFonts w:ascii="Arial" w:eastAsia="Times New Roman" w:hAnsi="Arial" w:cs="Arial"/>
          <w:sz w:val="20"/>
          <w:szCs w:val="20"/>
          <w:lang w:val="es-ES_tradnl"/>
        </w:rPr>
        <w:t xml:space="preserve"> 2900, Colonia Centro, de la ciudad de Chihuahua, Chihuahua, C.P. 31000</w:t>
      </w:r>
      <w:r w:rsidRPr="006B21D2">
        <w:rPr>
          <w:rFonts w:ascii="Arial" w:eastAsia="Times New Roman" w:hAnsi="Arial" w:cs="Arial"/>
          <w:sz w:val="20"/>
          <w:szCs w:val="20"/>
        </w:rPr>
        <w:t xml:space="preserve">; así mismo se deberá presentar en el Sistema de Gestión de Proveedores de Pensiones, las facturas debidamente comprobadas, siguiendo el proceso </w:t>
      </w:r>
      <w:r w:rsidR="00E5709D">
        <w:rPr>
          <w:rFonts w:ascii="Arial" w:eastAsia="Times New Roman" w:hAnsi="Arial" w:cs="Arial"/>
          <w:sz w:val="20"/>
          <w:szCs w:val="20"/>
        </w:rPr>
        <w:t>que se describe a continuación:</w:t>
      </w:r>
      <w:r w:rsidR="003E3BEA">
        <w:rPr>
          <w:rFonts w:ascii="Arial" w:eastAsia="Times New Roman" w:hAnsi="Arial" w:cs="Arial"/>
          <w:sz w:val="20"/>
          <w:szCs w:val="20"/>
        </w:rPr>
        <w:t xml:space="preserve"> </w:t>
      </w:r>
    </w:p>
    <w:p w14:paraId="152847F9" w14:textId="77777777" w:rsidR="009A79FB" w:rsidRPr="006B21D2" w:rsidRDefault="009A79FB" w:rsidP="006B21D2">
      <w:pPr>
        <w:spacing w:line="276" w:lineRule="auto"/>
        <w:rPr>
          <w:rFonts w:ascii="Arial" w:eastAsia="Times New Roman" w:hAnsi="Arial" w:cs="Arial"/>
          <w:b/>
          <w:bCs/>
          <w:sz w:val="20"/>
          <w:szCs w:val="20"/>
        </w:rPr>
      </w:pPr>
    </w:p>
    <w:p w14:paraId="1F6381B6" w14:textId="77777777" w:rsidR="003B7DDD" w:rsidRPr="006B21D2" w:rsidRDefault="003B7DDD"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lastRenderedPageBreak/>
        <w:t>SISTEMA DE GESTIÓN DE PROVEEDORES</w:t>
      </w:r>
    </w:p>
    <w:p w14:paraId="4773E4D4" w14:textId="77777777" w:rsidR="003B7DDD" w:rsidRPr="006B21D2" w:rsidRDefault="003B7DDD" w:rsidP="006B21D2">
      <w:pPr>
        <w:spacing w:line="276" w:lineRule="auto"/>
        <w:rPr>
          <w:rFonts w:ascii="Arial" w:eastAsia="Times New Roman" w:hAnsi="Arial" w:cs="Arial"/>
          <w:sz w:val="20"/>
          <w:szCs w:val="20"/>
        </w:rPr>
      </w:pPr>
    </w:p>
    <w:p w14:paraId="441E7E52" w14:textId="77777777" w:rsidR="003B7DDD" w:rsidRPr="00463D6F" w:rsidRDefault="003B7DDD" w:rsidP="006B21D2">
      <w:pPr>
        <w:spacing w:line="276" w:lineRule="auto"/>
        <w:rPr>
          <w:rFonts w:ascii="Arial" w:eastAsia="Times New Roman" w:hAnsi="Arial" w:cs="Arial"/>
          <w:sz w:val="20"/>
          <w:szCs w:val="20"/>
        </w:rPr>
      </w:pPr>
      <w:r w:rsidRPr="00463D6F">
        <w:rPr>
          <w:rFonts w:ascii="Arial" w:eastAsia="Times New Roman" w:hAnsi="Arial" w:cs="Arial"/>
          <w:b/>
          <w:sz w:val="20"/>
          <w:szCs w:val="20"/>
        </w:rPr>
        <w:t>1</w:t>
      </w:r>
      <w:r w:rsidRPr="00463D6F">
        <w:rPr>
          <w:rFonts w:ascii="Arial" w:eastAsia="Times New Roman" w:hAnsi="Arial" w:cs="Arial"/>
          <w:sz w:val="20"/>
          <w:szCs w:val="20"/>
        </w:rPr>
        <w:t xml:space="preserve">.- El Departamento de </w:t>
      </w:r>
      <w:r w:rsidR="00E520DD" w:rsidRPr="00463D6F">
        <w:rPr>
          <w:rFonts w:ascii="Arial" w:eastAsia="Times New Roman" w:hAnsi="Arial" w:cs="Arial"/>
          <w:sz w:val="20"/>
          <w:szCs w:val="20"/>
        </w:rPr>
        <w:t>Tecnologías de la Información</w:t>
      </w:r>
      <w:r w:rsidRPr="00463D6F">
        <w:rPr>
          <w:rFonts w:ascii="Arial" w:eastAsia="Times New Roman" w:hAnsi="Arial" w:cs="Arial"/>
          <w:sz w:val="20"/>
          <w:szCs w:val="20"/>
        </w:rPr>
        <w:t xml:space="preserve"> de Pensiones le enviará un correo electrónico que se establezca en el contrato, con los siguientes archivos:</w:t>
      </w:r>
    </w:p>
    <w:p w14:paraId="60E0D971" w14:textId="77777777" w:rsidR="003B7DDD" w:rsidRPr="00463D6F" w:rsidRDefault="003B7DDD" w:rsidP="006B21D2">
      <w:pPr>
        <w:spacing w:line="276" w:lineRule="auto"/>
        <w:rPr>
          <w:rFonts w:ascii="Arial" w:eastAsia="Times New Roman" w:hAnsi="Arial" w:cs="Arial"/>
          <w:sz w:val="20"/>
          <w:szCs w:val="20"/>
        </w:rPr>
      </w:pPr>
    </w:p>
    <w:p w14:paraId="2D02B319" w14:textId="77777777" w:rsidR="003B7DDD" w:rsidRPr="00463D6F" w:rsidRDefault="003B7DDD" w:rsidP="006B21D2">
      <w:pPr>
        <w:numPr>
          <w:ilvl w:val="0"/>
          <w:numId w:val="9"/>
        </w:numPr>
        <w:spacing w:line="276" w:lineRule="auto"/>
        <w:rPr>
          <w:rFonts w:ascii="Arial" w:eastAsia="Times New Roman" w:hAnsi="Arial" w:cs="Arial"/>
          <w:sz w:val="20"/>
          <w:szCs w:val="20"/>
        </w:rPr>
      </w:pPr>
      <w:r w:rsidRPr="00463D6F">
        <w:rPr>
          <w:rFonts w:ascii="Arial" w:eastAsia="Times New Roman" w:hAnsi="Arial" w:cs="Arial"/>
          <w:sz w:val="20"/>
          <w:szCs w:val="20"/>
        </w:rPr>
        <w:t>Documento de descripción del archivo de carga.</w:t>
      </w:r>
    </w:p>
    <w:p w14:paraId="5B9D80E6" w14:textId="77777777" w:rsidR="003B7DDD" w:rsidRPr="00463D6F" w:rsidRDefault="003B7DDD" w:rsidP="006B21D2">
      <w:pPr>
        <w:numPr>
          <w:ilvl w:val="0"/>
          <w:numId w:val="9"/>
        </w:numPr>
        <w:spacing w:line="276" w:lineRule="auto"/>
        <w:rPr>
          <w:rFonts w:ascii="Arial" w:eastAsia="Times New Roman" w:hAnsi="Arial" w:cs="Arial"/>
          <w:sz w:val="20"/>
          <w:szCs w:val="20"/>
        </w:rPr>
      </w:pPr>
      <w:r w:rsidRPr="00463D6F">
        <w:rPr>
          <w:rFonts w:ascii="Arial" w:eastAsia="Times New Roman" w:hAnsi="Arial" w:cs="Arial"/>
          <w:sz w:val="20"/>
          <w:szCs w:val="20"/>
        </w:rPr>
        <w:t>Ejemplo de archivo de carga en Excel.</w:t>
      </w:r>
    </w:p>
    <w:p w14:paraId="4466E7F2" w14:textId="3695AE32" w:rsidR="003B7DDD" w:rsidRPr="00463D6F" w:rsidRDefault="003B7DDD" w:rsidP="006B21D2">
      <w:pPr>
        <w:numPr>
          <w:ilvl w:val="0"/>
          <w:numId w:val="9"/>
        </w:numPr>
        <w:spacing w:line="276" w:lineRule="auto"/>
        <w:rPr>
          <w:rFonts w:ascii="Arial" w:eastAsia="Times New Roman" w:hAnsi="Arial" w:cs="Arial"/>
          <w:sz w:val="20"/>
          <w:szCs w:val="20"/>
        </w:rPr>
      </w:pPr>
      <w:r w:rsidRPr="00463D6F">
        <w:rPr>
          <w:rFonts w:ascii="Arial" w:eastAsia="Times New Roman" w:hAnsi="Arial" w:cs="Arial"/>
          <w:sz w:val="20"/>
          <w:szCs w:val="20"/>
        </w:rPr>
        <w:t xml:space="preserve">Catálogo de </w:t>
      </w:r>
      <w:r w:rsidR="00E5709D" w:rsidRPr="00463D6F">
        <w:rPr>
          <w:rFonts w:ascii="Arial" w:eastAsia="Times New Roman" w:hAnsi="Arial" w:cs="Arial"/>
          <w:sz w:val="20"/>
          <w:szCs w:val="20"/>
        </w:rPr>
        <w:t>consumibles</w:t>
      </w:r>
      <w:r w:rsidRPr="00463D6F">
        <w:rPr>
          <w:rFonts w:ascii="Arial" w:eastAsia="Times New Roman" w:hAnsi="Arial" w:cs="Arial"/>
          <w:sz w:val="20"/>
          <w:szCs w:val="20"/>
        </w:rPr>
        <w:t xml:space="preserve"> en contrato.</w:t>
      </w:r>
    </w:p>
    <w:p w14:paraId="3ADD1A70" w14:textId="77777777" w:rsidR="003B7DDD" w:rsidRPr="00463D6F" w:rsidRDefault="003B7DDD" w:rsidP="006B21D2">
      <w:pPr>
        <w:numPr>
          <w:ilvl w:val="0"/>
          <w:numId w:val="9"/>
        </w:numPr>
        <w:spacing w:line="276" w:lineRule="auto"/>
        <w:rPr>
          <w:rFonts w:ascii="Arial" w:eastAsia="Times New Roman" w:hAnsi="Arial" w:cs="Arial"/>
          <w:sz w:val="20"/>
          <w:szCs w:val="20"/>
        </w:rPr>
      </w:pPr>
      <w:r w:rsidRPr="00463D6F">
        <w:rPr>
          <w:rFonts w:ascii="Arial" w:eastAsia="Times New Roman" w:hAnsi="Arial" w:cs="Arial"/>
          <w:sz w:val="20"/>
          <w:szCs w:val="20"/>
        </w:rPr>
        <w:t>Manual para carga de archivo de cobro para el portal del Sistema de Gestión de Proveedores.</w:t>
      </w:r>
    </w:p>
    <w:p w14:paraId="4F4C0743" w14:textId="77777777" w:rsidR="003B7DDD" w:rsidRPr="00463D6F" w:rsidRDefault="003B7DDD" w:rsidP="006B21D2">
      <w:pPr>
        <w:numPr>
          <w:ilvl w:val="0"/>
          <w:numId w:val="9"/>
        </w:numPr>
        <w:spacing w:line="276" w:lineRule="auto"/>
        <w:rPr>
          <w:rFonts w:ascii="Arial" w:eastAsia="Times New Roman" w:hAnsi="Arial" w:cs="Arial"/>
          <w:sz w:val="20"/>
          <w:szCs w:val="20"/>
        </w:rPr>
      </w:pPr>
      <w:r w:rsidRPr="00463D6F">
        <w:rPr>
          <w:rFonts w:ascii="Arial" w:eastAsia="Times New Roman" w:hAnsi="Arial" w:cs="Arial"/>
          <w:sz w:val="20"/>
          <w:szCs w:val="20"/>
        </w:rPr>
        <w:t xml:space="preserve">Enlace web para bajar la Solicitud de usuario para proveedor. </w:t>
      </w:r>
    </w:p>
    <w:p w14:paraId="32BF879B" w14:textId="77777777" w:rsidR="003B7DDD" w:rsidRPr="00463D6F" w:rsidRDefault="003B7DDD" w:rsidP="006B21D2">
      <w:pPr>
        <w:spacing w:line="276" w:lineRule="auto"/>
        <w:rPr>
          <w:rFonts w:ascii="Arial" w:eastAsia="Times New Roman" w:hAnsi="Arial" w:cs="Arial"/>
          <w:sz w:val="20"/>
          <w:szCs w:val="20"/>
        </w:rPr>
      </w:pPr>
    </w:p>
    <w:p w14:paraId="78C21F38" w14:textId="038D032B" w:rsidR="003B7DDD" w:rsidRPr="00463D6F" w:rsidRDefault="003B7DDD" w:rsidP="006B21D2">
      <w:pPr>
        <w:spacing w:line="276" w:lineRule="auto"/>
        <w:rPr>
          <w:rFonts w:ascii="Arial" w:eastAsia="Times New Roman" w:hAnsi="Arial" w:cs="Arial"/>
          <w:sz w:val="20"/>
          <w:szCs w:val="20"/>
        </w:rPr>
      </w:pPr>
      <w:r w:rsidRPr="00463D6F">
        <w:rPr>
          <w:rFonts w:ascii="Arial" w:eastAsia="Times New Roman" w:hAnsi="Arial" w:cs="Arial"/>
          <w:b/>
          <w:bCs/>
          <w:sz w:val="20"/>
          <w:szCs w:val="20"/>
        </w:rPr>
        <w:t>2.-</w:t>
      </w:r>
      <w:r w:rsidRPr="00463D6F">
        <w:rPr>
          <w:rFonts w:ascii="Arial" w:eastAsia="Times New Roman" w:hAnsi="Arial" w:cs="Arial"/>
          <w:sz w:val="20"/>
          <w:szCs w:val="20"/>
        </w:rPr>
        <w:t xml:space="preserve"> El proveedor deberá llenar y enviar firmada la solicitud de usuario, m</w:t>
      </w:r>
      <w:r w:rsidR="00AB38CB" w:rsidRPr="00463D6F">
        <w:rPr>
          <w:rFonts w:ascii="Arial" w:eastAsia="Times New Roman" w:hAnsi="Arial" w:cs="Arial"/>
          <w:sz w:val="20"/>
          <w:szCs w:val="20"/>
        </w:rPr>
        <w:t>isma que será autorizada por Pensiones</w:t>
      </w:r>
      <w:r w:rsidRPr="00463D6F">
        <w:rPr>
          <w:rFonts w:ascii="Arial" w:eastAsia="Times New Roman" w:hAnsi="Arial" w:cs="Arial"/>
          <w:sz w:val="20"/>
          <w:szCs w:val="20"/>
        </w:rPr>
        <w:t>.</w:t>
      </w:r>
    </w:p>
    <w:p w14:paraId="4A34A659" w14:textId="77777777" w:rsidR="003B7DDD" w:rsidRPr="00463D6F" w:rsidRDefault="003B7DDD" w:rsidP="006B21D2">
      <w:pPr>
        <w:spacing w:line="276" w:lineRule="auto"/>
        <w:rPr>
          <w:rFonts w:ascii="Arial" w:eastAsia="Times New Roman" w:hAnsi="Arial" w:cs="Arial"/>
          <w:sz w:val="20"/>
          <w:szCs w:val="20"/>
        </w:rPr>
      </w:pPr>
    </w:p>
    <w:p w14:paraId="60DE79AC" w14:textId="77777777" w:rsidR="003B7DDD" w:rsidRPr="00463D6F" w:rsidRDefault="003B7DDD" w:rsidP="006B21D2">
      <w:pPr>
        <w:spacing w:line="276" w:lineRule="auto"/>
        <w:rPr>
          <w:rFonts w:ascii="Arial" w:eastAsia="Times New Roman" w:hAnsi="Arial" w:cs="Arial"/>
          <w:sz w:val="20"/>
          <w:szCs w:val="20"/>
        </w:rPr>
      </w:pPr>
      <w:r w:rsidRPr="00463D6F">
        <w:rPr>
          <w:rFonts w:ascii="Arial" w:eastAsia="Times New Roman" w:hAnsi="Arial" w:cs="Arial"/>
          <w:b/>
          <w:bCs/>
          <w:sz w:val="20"/>
          <w:szCs w:val="20"/>
        </w:rPr>
        <w:t>3.-</w:t>
      </w:r>
      <w:r w:rsidRPr="00463D6F">
        <w:rPr>
          <w:rFonts w:ascii="Arial" w:eastAsia="Times New Roman" w:hAnsi="Arial" w:cs="Arial"/>
          <w:sz w:val="20"/>
          <w:szCs w:val="20"/>
        </w:rPr>
        <w:t xml:space="preserve"> Se envía al proveedor Usuario y Contraseña para ingresar al portal.</w:t>
      </w:r>
    </w:p>
    <w:p w14:paraId="51EEB76A" w14:textId="77777777" w:rsidR="003B7DDD" w:rsidRPr="00463D6F" w:rsidRDefault="003B7DDD" w:rsidP="006B21D2">
      <w:pPr>
        <w:spacing w:line="276" w:lineRule="auto"/>
        <w:rPr>
          <w:rFonts w:ascii="Arial" w:eastAsia="Times New Roman" w:hAnsi="Arial" w:cs="Arial"/>
          <w:sz w:val="20"/>
          <w:szCs w:val="20"/>
        </w:rPr>
      </w:pPr>
    </w:p>
    <w:p w14:paraId="4DFF47FB" w14:textId="77777777" w:rsidR="003B7DDD" w:rsidRPr="00463D6F" w:rsidRDefault="003B7DDD" w:rsidP="006B21D2">
      <w:pPr>
        <w:spacing w:line="276" w:lineRule="auto"/>
        <w:rPr>
          <w:rFonts w:ascii="Arial" w:eastAsia="Times New Roman" w:hAnsi="Arial" w:cs="Arial"/>
          <w:sz w:val="20"/>
          <w:szCs w:val="20"/>
        </w:rPr>
      </w:pPr>
      <w:r w:rsidRPr="00463D6F">
        <w:rPr>
          <w:rFonts w:ascii="Arial" w:eastAsia="Times New Roman" w:hAnsi="Arial" w:cs="Arial"/>
          <w:b/>
          <w:bCs/>
          <w:sz w:val="20"/>
          <w:szCs w:val="20"/>
        </w:rPr>
        <w:t>4.-</w:t>
      </w:r>
      <w:r w:rsidRPr="00463D6F">
        <w:rPr>
          <w:rFonts w:ascii="Arial" w:eastAsia="Times New Roman" w:hAnsi="Arial" w:cs="Arial"/>
          <w:sz w:val="20"/>
          <w:szCs w:val="20"/>
        </w:rPr>
        <w:t xml:space="preserve"> Se agenda fecha y hora para capacitación con el departamento de </w:t>
      </w:r>
      <w:r w:rsidR="00E520DD" w:rsidRPr="00463D6F">
        <w:rPr>
          <w:rFonts w:ascii="Arial" w:eastAsia="Times New Roman" w:hAnsi="Arial" w:cs="Arial"/>
          <w:sz w:val="20"/>
          <w:szCs w:val="20"/>
        </w:rPr>
        <w:t>Tecnologías de la Información</w:t>
      </w:r>
      <w:r w:rsidRPr="00463D6F">
        <w:rPr>
          <w:rFonts w:ascii="Arial" w:eastAsia="Times New Roman" w:hAnsi="Arial" w:cs="Arial"/>
          <w:sz w:val="20"/>
          <w:szCs w:val="20"/>
        </w:rPr>
        <w:t xml:space="preserve"> y </w:t>
      </w:r>
      <w:r w:rsidR="00E520DD" w:rsidRPr="00463D6F">
        <w:rPr>
          <w:rFonts w:ascii="Arial" w:eastAsia="Times New Roman" w:hAnsi="Arial" w:cs="Arial"/>
          <w:sz w:val="20"/>
          <w:szCs w:val="20"/>
        </w:rPr>
        <w:t xml:space="preserve">de </w:t>
      </w:r>
      <w:r w:rsidR="00ED5B50" w:rsidRPr="00463D6F">
        <w:rPr>
          <w:rFonts w:ascii="Arial" w:eastAsia="Times New Roman" w:hAnsi="Arial" w:cs="Arial"/>
          <w:sz w:val="20"/>
          <w:szCs w:val="20"/>
        </w:rPr>
        <w:t>Recursos Materiales y Servicios</w:t>
      </w:r>
      <w:r w:rsidRPr="00463D6F">
        <w:rPr>
          <w:rFonts w:ascii="Arial" w:eastAsia="Times New Roman" w:hAnsi="Arial" w:cs="Arial"/>
          <w:sz w:val="20"/>
          <w:szCs w:val="20"/>
        </w:rPr>
        <w:t>.</w:t>
      </w:r>
    </w:p>
    <w:p w14:paraId="5579464B" w14:textId="77777777" w:rsidR="003B7DDD" w:rsidRPr="00463D6F" w:rsidRDefault="003B7DDD" w:rsidP="006B21D2">
      <w:pPr>
        <w:spacing w:line="276" w:lineRule="auto"/>
        <w:rPr>
          <w:rFonts w:ascii="Arial" w:eastAsia="Times New Roman" w:hAnsi="Arial" w:cs="Arial"/>
          <w:sz w:val="20"/>
          <w:szCs w:val="20"/>
        </w:rPr>
      </w:pPr>
    </w:p>
    <w:p w14:paraId="288A8A7B" w14:textId="4F6E9E41" w:rsidR="003B7DDD" w:rsidRPr="006B21D2" w:rsidRDefault="003B7DDD" w:rsidP="006B21D2">
      <w:pPr>
        <w:spacing w:line="276" w:lineRule="auto"/>
        <w:rPr>
          <w:rFonts w:ascii="Arial" w:eastAsia="Times New Roman" w:hAnsi="Arial" w:cs="Arial"/>
          <w:sz w:val="20"/>
          <w:szCs w:val="20"/>
        </w:rPr>
      </w:pPr>
      <w:r w:rsidRPr="00463D6F">
        <w:rPr>
          <w:rFonts w:ascii="Arial" w:eastAsia="Times New Roman" w:hAnsi="Arial" w:cs="Arial"/>
          <w:b/>
          <w:bCs/>
          <w:sz w:val="20"/>
          <w:szCs w:val="20"/>
        </w:rPr>
        <w:t>5.</w:t>
      </w:r>
      <w:r w:rsidRPr="00463D6F">
        <w:rPr>
          <w:rFonts w:ascii="Arial" w:eastAsia="Times New Roman" w:hAnsi="Arial" w:cs="Arial"/>
          <w:sz w:val="20"/>
          <w:szCs w:val="20"/>
        </w:rPr>
        <w:t>- Se recibe capacitación del Proveedor para inicio de uso del sistema.</w:t>
      </w:r>
      <w:r w:rsidR="00CB6D8F">
        <w:rPr>
          <w:rFonts w:ascii="Arial" w:eastAsia="Times New Roman" w:hAnsi="Arial" w:cs="Arial"/>
          <w:sz w:val="20"/>
          <w:szCs w:val="20"/>
        </w:rPr>
        <w:t xml:space="preserve"> </w:t>
      </w:r>
    </w:p>
    <w:p w14:paraId="65EF655A" w14:textId="77777777" w:rsidR="003B7DDD" w:rsidRPr="006B21D2" w:rsidRDefault="003B7DDD" w:rsidP="006B21D2">
      <w:pPr>
        <w:spacing w:line="276" w:lineRule="auto"/>
        <w:rPr>
          <w:rFonts w:ascii="Arial" w:eastAsia="Times New Roman" w:hAnsi="Arial" w:cs="Arial"/>
          <w:sz w:val="20"/>
          <w:szCs w:val="20"/>
        </w:rPr>
      </w:pPr>
    </w:p>
    <w:p w14:paraId="2C101147" w14:textId="77777777" w:rsidR="003B7DDD" w:rsidRPr="006B21D2" w:rsidRDefault="00103265" w:rsidP="006B21D2">
      <w:pPr>
        <w:tabs>
          <w:tab w:val="left" w:pos="284"/>
        </w:tabs>
        <w:spacing w:line="276" w:lineRule="auto"/>
        <w:rPr>
          <w:rFonts w:ascii="Arial" w:eastAsia="Times New Roman" w:hAnsi="Arial" w:cs="Arial"/>
          <w:sz w:val="20"/>
          <w:szCs w:val="20"/>
        </w:rPr>
      </w:pPr>
      <w:r>
        <w:rPr>
          <w:rFonts w:ascii="Arial" w:eastAsia="Times New Roman" w:hAnsi="Arial" w:cs="Arial"/>
          <w:b/>
          <w:bCs/>
          <w:sz w:val="20"/>
          <w:szCs w:val="20"/>
        </w:rPr>
        <w:t>a</w:t>
      </w:r>
      <w:r w:rsidR="003B7DDD" w:rsidRPr="006B21D2">
        <w:rPr>
          <w:rFonts w:ascii="Arial" w:eastAsia="Times New Roman" w:hAnsi="Arial" w:cs="Arial"/>
          <w:b/>
          <w:bCs/>
          <w:sz w:val="20"/>
          <w:szCs w:val="20"/>
        </w:rPr>
        <w:t>)</w:t>
      </w:r>
      <w:r w:rsidR="003B7DDD" w:rsidRPr="006B21D2">
        <w:rPr>
          <w:rFonts w:ascii="Arial" w:eastAsia="Times New Roman" w:hAnsi="Arial" w:cs="Arial"/>
          <w:sz w:val="20"/>
          <w:szCs w:val="20"/>
        </w:rPr>
        <w:t xml:space="preserve"> </w:t>
      </w:r>
      <w:r>
        <w:rPr>
          <w:rFonts w:ascii="Arial" w:eastAsia="Times New Roman" w:hAnsi="Arial" w:cs="Arial"/>
          <w:sz w:val="20"/>
          <w:szCs w:val="20"/>
        </w:rPr>
        <w:t xml:space="preserve"> </w:t>
      </w:r>
      <w:r w:rsidR="003B7DDD" w:rsidRPr="006B21D2">
        <w:rPr>
          <w:rFonts w:ascii="Arial" w:eastAsia="Times New Roman" w:hAnsi="Arial" w:cs="Arial"/>
          <w:sz w:val="20"/>
          <w:szCs w:val="20"/>
        </w:rPr>
        <w:t xml:space="preserve">El pago podrá realizarse mediante transferencia electrónica interbancaria, para lo cual el licitante adjudicado deberá proporcionar los datos correspondientes. </w:t>
      </w:r>
    </w:p>
    <w:p w14:paraId="7F7393A0" w14:textId="77777777" w:rsidR="003B7DDD" w:rsidRPr="006B21D2" w:rsidRDefault="003B7DDD" w:rsidP="006B21D2">
      <w:pPr>
        <w:tabs>
          <w:tab w:val="left" w:pos="284"/>
        </w:tabs>
        <w:spacing w:line="276" w:lineRule="auto"/>
        <w:contextualSpacing/>
        <w:rPr>
          <w:rFonts w:ascii="Arial" w:eastAsia="Times New Roman" w:hAnsi="Arial" w:cs="Arial"/>
          <w:sz w:val="20"/>
          <w:szCs w:val="20"/>
        </w:rPr>
      </w:pPr>
      <w:r w:rsidRPr="006B21D2">
        <w:rPr>
          <w:rFonts w:ascii="Arial" w:eastAsia="Times New Roman" w:hAnsi="Arial" w:cs="Arial"/>
          <w:sz w:val="20"/>
          <w:szCs w:val="20"/>
        </w:rPr>
        <w:t xml:space="preserve"> </w:t>
      </w:r>
    </w:p>
    <w:p w14:paraId="0FF3623B" w14:textId="0487D8DF" w:rsidR="003B7DDD" w:rsidRPr="00103265" w:rsidRDefault="00103265" w:rsidP="00103265">
      <w:pPr>
        <w:tabs>
          <w:tab w:val="left" w:pos="284"/>
        </w:tabs>
        <w:spacing w:line="276" w:lineRule="auto"/>
        <w:rPr>
          <w:rFonts w:ascii="Arial" w:hAnsi="Arial" w:cs="Arial"/>
          <w:sz w:val="20"/>
          <w:szCs w:val="20"/>
        </w:rPr>
      </w:pPr>
      <w:r>
        <w:rPr>
          <w:rFonts w:ascii="Arial" w:hAnsi="Arial" w:cs="Arial"/>
          <w:b/>
          <w:sz w:val="20"/>
          <w:szCs w:val="20"/>
        </w:rPr>
        <w:t>b)</w:t>
      </w:r>
      <w:r>
        <w:rPr>
          <w:rFonts w:ascii="Arial" w:hAnsi="Arial" w:cs="Arial"/>
          <w:sz w:val="20"/>
          <w:szCs w:val="20"/>
        </w:rPr>
        <w:t xml:space="preserve"> Lo</w:t>
      </w:r>
      <w:r w:rsidR="003B7DDD" w:rsidRPr="00103265">
        <w:rPr>
          <w:rFonts w:ascii="Arial" w:hAnsi="Arial" w:cs="Arial"/>
          <w:sz w:val="20"/>
          <w:szCs w:val="20"/>
        </w:rPr>
        <w:t xml:space="preserve">s comprobantes fiscales deberán ser emitidos a nombre de Pensiones, con domicilio en Avenida Teófilo Borunda Ortiz No. 2900, Col. Centro, C.P. 31000, con clave de R.F.C.: PCE-811216-FC3, los cuales deberán cumplir con los requisitos fiscales previstos en el artículo 29-A del Código Fiscal de la Federación, en la División de Control de Pagos de la Convocante, ubicada en el segundo piso de su Edificio Administrativo, en el que conste el periodo y concepto del suministro </w:t>
      </w:r>
      <w:r w:rsidR="00020E61" w:rsidRPr="00020E61">
        <w:rPr>
          <w:rFonts w:ascii="Arial" w:hAnsi="Arial" w:cs="Arial"/>
          <w:bCs/>
          <w:sz w:val="20"/>
          <w:szCs w:val="20"/>
        </w:rPr>
        <w:t>consumibles de limpieza, oficina y cómputo</w:t>
      </w:r>
      <w:r w:rsidR="003B7DDD" w:rsidRPr="00103265">
        <w:rPr>
          <w:rFonts w:ascii="Arial" w:hAnsi="Arial" w:cs="Arial"/>
          <w:sz w:val="20"/>
          <w:szCs w:val="20"/>
        </w:rPr>
        <w:t>.</w:t>
      </w:r>
    </w:p>
    <w:p w14:paraId="070C23B7" w14:textId="77777777" w:rsidR="003B7DDD" w:rsidRPr="006B21D2" w:rsidRDefault="003B7DDD" w:rsidP="006B21D2">
      <w:pPr>
        <w:spacing w:line="276" w:lineRule="auto"/>
        <w:contextualSpacing/>
        <w:rPr>
          <w:rFonts w:ascii="Arial" w:eastAsia="Times New Roman" w:hAnsi="Arial" w:cs="Arial"/>
          <w:sz w:val="20"/>
          <w:szCs w:val="20"/>
        </w:rPr>
      </w:pPr>
    </w:p>
    <w:p w14:paraId="77C2D262" w14:textId="7DABCE71" w:rsidR="003B7DDD" w:rsidRPr="006B21D2" w:rsidRDefault="00103265" w:rsidP="00103265">
      <w:pPr>
        <w:tabs>
          <w:tab w:val="left" w:pos="284"/>
        </w:tabs>
        <w:spacing w:line="276" w:lineRule="auto"/>
        <w:rPr>
          <w:rFonts w:ascii="Arial" w:eastAsia="Times New Roman" w:hAnsi="Arial" w:cs="Arial"/>
          <w:sz w:val="20"/>
          <w:szCs w:val="20"/>
        </w:rPr>
      </w:pPr>
      <w:r>
        <w:rPr>
          <w:rFonts w:ascii="Arial" w:eastAsia="Times New Roman" w:hAnsi="Arial" w:cs="Arial"/>
          <w:b/>
          <w:sz w:val="20"/>
          <w:szCs w:val="20"/>
        </w:rPr>
        <w:t xml:space="preserve">c) </w:t>
      </w:r>
      <w:r w:rsidR="00CB6D8F">
        <w:rPr>
          <w:rFonts w:ascii="Arial" w:eastAsia="Times New Roman" w:hAnsi="Arial" w:cs="Arial"/>
          <w:sz w:val="20"/>
          <w:szCs w:val="20"/>
        </w:rPr>
        <w:t>Los impuestos y d</w:t>
      </w:r>
      <w:r w:rsidR="003B7DDD" w:rsidRPr="006B21D2">
        <w:rPr>
          <w:rFonts w:ascii="Arial" w:eastAsia="Times New Roman" w:hAnsi="Arial" w:cs="Arial"/>
          <w:sz w:val="20"/>
          <w:szCs w:val="20"/>
        </w:rPr>
        <w:t xml:space="preserve">erechos que procedan con motivo </w:t>
      </w:r>
      <w:r w:rsidR="00763F05" w:rsidRPr="006B21D2">
        <w:rPr>
          <w:rFonts w:ascii="Arial" w:eastAsia="Times New Roman" w:hAnsi="Arial" w:cs="Arial"/>
          <w:sz w:val="20"/>
          <w:szCs w:val="20"/>
        </w:rPr>
        <w:t>de</w:t>
      </w:r>
      <w:r w:rsidR="003448ED" w:rsidRPr="006B21D2">
        <w:rPr>
          <w:rFonts w:ascii="Arial" w:eastAsia="Times New Roman" w:hAnsi="Arial" w:cs="Arial"/>
          <w:sz w:val="20"/>
          <w:szCs w:val="20"/>
        </w:rPr>
        <w:t xml:space="preserve"> </w:t>
      </w:r>
      <w:r w:rsidR="00763F05" w:rsidRPr="006B21D2">
        <w:rPr>
          <w:rFonts w:ascii="Arial" w:eastAsia="Times New Roman" w:hAnsi="Arial" w:cs="Arial"/>
          <w:sz w:val="20"/>
          <w:szCs w:val="20"/>
        </w:rPr>
        <w:t>l</w:t>
      </w:r>
      <w:r w:rsidR="003448ED" w:rsidRPr="006B21D2">
        <w:rPr>
          <w:rFonts w:ascii="Arial" w:eastAsia="Times New Roman" w:hAnsi="Arial" w:cs="Arial"/>
          <w:sz w:val="20"/>
          <w:szCs w:val="20"/>
        </w:rPr>
        <w:t>a</w:t>
      </w:r>
      <w:r w:rsidR="00763F05" w:rsidRPr="006B21D2">
        <w:rPr>
          <w:rFonts w:ascii="Arial" w:eastAsia="Times New Roman" w:hAnsi="Arial" w:cs="Arial"/>
          <w:sz w:val="20"/>
          <w:szCs w:val="20"/>
        </w:rPr>
        <w:t xml:space="preserve"> </w:t>
      </w:r>
      <w:r w:rsidR="003448ED" w:rsidRPr="006B21D2">
        <w:rPr>
          <w:rFonts w:ascii="Arial" w:eastAsia="Times New Roman" w:hAnsi="Arial" w:cs="Arial"/>
          <w:sz w:val="20"/>
          <w:szCs w:val="20"/>
        </w:rPr>
        <w:t>adjudicación de los</w:t>
      </w:r>
      <w:r w:rsidR="00763F05" w:rsidRPr="006B21D2">
        <w:rPr>
          <w:rFonts w:ascii="Arial" w:eastAsia="Times New Roman" w:hAnsi="Arial" w:cs="Arial"/>
          <w:sz w:val="20"/>
          <w:szCs w:val="20"/>
        </w:rPr>
        <w:t xml:space="preserve"> </w:t>
      </w:r>
      <w:r w:rsidR="00020E61" w:rsidRPr="00020E61">
        <w:rPr>
          <w:rFonts w:ascii="Arial" w:hAnsi="Arial" w:cs="Arial"/>
          <w:bCs/>
          <w:sz w:val="20"/>
          <w:szCs w:val="20"/>
        </w:rPr>
        <w:t>consumibles de limpieza, oficina y cómputo</w:t>
      </w:r>
      <w:r w:rsidR="003B7DDD" w:rsidRPr="006B21D2">
        <w:rPr>
          <w:rFonts w:ascii="Arial" w:eastAsia="Times New Roman" w:hAnsi="Arial" w:cs="Arial"/>
          <w:sz w:val="20"/>
          <w:szCs w:val="20"/>
        </w:rPr>
        <w:t xml:space="preserve"> objeto de esta Licitación, serán pagados por el proveedor.</w:t>
      </w:r>
    </w:p>
    <w:p w14:paraId="080DEE92" w14:textId="77777777" w:rsidR="003B7DDD" w:rsidRPr="006B21D2" w:rsidRDefault="003B7DDD" w:rsidP="006B21D2">
      <w:pPr>
        <w:spacing w:line="276" w:lineRule="auto"/>
        <w:ind w:left="720"/>
        <w:contextualSpacing/>
        <w:rPr>
          <w:rFonts w:ascii="Arial" w:eastAsia="Times New Roman" w:hAnsi="Arial" w:cs="Arial"/>
          <w:sz w:val="20"/>
          <w:szCs w:val="20"/>
        </w:rPr>
      </w:pPr>
    </w:p>
    <w:p w14:paraId="1985F8FC" w14:textId="77777777" w:rsidR="003B7DDD" w:rsidRPr="006B21D2" w:rsidRDefault="00103265" w:rsidP="00103265">
      <w:pPr>
        <w:tabs>
          <w:tab w:val="left" w:pos="284"/>
        </w:tabs>
        <w:spacing w:line="276" w:lineRule="auto"/>
        <w:rPr>
          <w:rFonts w:ascii="Arial" w:eastAsia="Times New Roman" w:hAnsi="Arial" w:cs="Arial"/>
          <w:sz w:val="20"/>
          <w:szCs w:val="20"/>
        </w:rPr>
      </w:pPr>
      <w:r>
        <w:rPr>
          <w:rFonts w:ascii="Arial" w:eastAsia="Times New Roman" w:hAnsi="Arial" w:cs="Arial"/>
          <w:b/>
          <w:sz w:val="20"/>
          <w:szCs w:val="20"/>
        </w:rPr>
        <w:t xml:space="preserve">d) </w:t>
      </w:r>
      <w:r w:rsidR="003B7DDD" w:rsidRPr="006B21D2">
        <w:rPr>
          <w:rFonts w:ascii="Arial" w:eastAsia="Times New Roman" w:hAnsi="Arial" w:cs="Arial"/>
          <w:sz w:val="20"/>
          <w:szCs w:val="20"/>
        </w:rPr>
        <w:t>La convocante sólo cubrirá el I.V.A.,</w:t>
      </w:r>
      <w:r w:rsidR="007A7EC9" w:rsidRPr="006B21D2">
        <w:rPr>
          <w:rFonts w:ascii="Arial" w:eastAsia="Times New Roman" w:hAnsi="Arial" w:cs="Arial"/>
          <w:sz w:val="20"/>
          <w:szCs w:val="20"/>
        </w:rPr>
        <w:t xml:space="preserve"> en las partidas que aplique</w:t>
      </w:r>
      <w:r w:rsidR="003B7DDD" w:rsidRPr="006B21D2">
        <w:rPr>
          <w:rFonts w:ascii="Arial" w:eastAsia="Times New Roman" w:hAnsi="Arial" w:cs="Arial"/>
          <w:sz w:val="20"/>
          <w:szCs w:val="20"/>
        </w:rPr>
        <w:t xml:space="preserve"> de acuerdo a lo establecido en las disposiciones legales vigentes en la materia. </w:t>
      </w:r>
    </w:p>
    <w:p w14:paraId="43AD99E3" w14:textId="77777777" w:rsidR="003B7DDD" w:rsidRPr="006B21D2" w:rsidRDefault="003B7DDD" w:rsidP="006B21D2">
      <w:pPr>
        <w:spacing w:line="276" w:lineRule="auto"/>
        <w:ind w:left="720"/>
        <w:contextualSpacing/>
        <w:rPr>
          <w:rFonts w:ascii="Arial" w:eastAsia="Times New Roman" w:hAnsi="Arial" w:cs="Arial"/>
          <w:sz w:val="20"/>
          <w:szCs w:val="20"/>
        </w:rPr>
      </w:pPr>
    </w:p>
    <w:p w14:paraId="650D40BB" w14:textId="20E9B0B4" w:rsidR="00EE01B2" w:rsidRPr="004B0B3E" w:rsidRDefault="00103265" w:rsidP="004B0B3E">
      <w:pPr>
        <w:tabs>
          <w:tab w:val="left" w:pos="284"/>
        </w:tabs>
        <w:spacing w:line="276" w:lineRule="auto"/>
        <w:rPr>
          <w:rFonts w:ascii="Arial" w:eastAsia="Times New Roman" w:hAnsi="Arial" w:cs="Arial"/>
          <w:sz w:val="20"/>
          <w:szCs w:val="20"/>
        </w:rPr>
      </w:pPr>
      <w:r>
        <w:rPr>
          <w:rFonts w:ascii="Arial" w:eastAsia="Times New Roman" w:hAnsi="Arial" w:cs="Arial"/>
          <w:b/>
          <w:sz w:val="20"/>
          <w:szCs w:val="20"/>
        </w:rPr>
        <w:t xml:space="preserve">e) </w:t>
      </w:r>
      <w:r w:rsidR="003B7DDD" w:rsidRPr="006B21D2">
        <w:rPr>
          <w:rFonts w:ascii="Arial" w:eastAsia="Times New Roman" w:hAnsi="Arial" w:cs="Arial"/>
          <w:sz w:val="20"/>
          <w:szCs w:val="20"/>
        </w:rPr>
        <w:t xml:space="preserve">El proveedor será responsable, en el caso de que al </w:t>
      </w:r>
      <w:r w:rsidR="003448ED" w:rsidRPr="006B21D2">
        <w:rPr>
          <w:rFonts w:ascii="Arial" w:eastAsia="Times New Roman" w:hAnsi="Arial" w:cs="Arial"/>
          <w:sz w:val="20"/>
          <w:szCs w:val="20"/>
        </w:rPr>
        <w:t>entregar</w:t>
      </w:r>
      <w:r w:rsidR="003B7DDD" w:rsidRPr="006B21D2">
        <w:rPr>
          <w:rFonts w:ascii="Arial" w:eastAsia="Times New Roman" w:hAnsi="Arial" w:cs="Arial"/>
          <w:sz w:val="20"/>
          <w:szCs w:val="20"/>
        </w:rPr>
        <w:t xml:space="preserve"> los </w:t>
      </w:r>
      <w:r w:rsidR="001D52F0">
        <w:rPr>
          <w:rFonts w:ascii="Arial" w:eastAsia="Times New Roman" w:hAnsi="Arial" w:cs="Arial"/>
          <w:sz w:val="20"/>
          <w:szCs w:val="20"/>
        </w:rPr>
        <w:t>consumibles</w:t>
      </w:r>
      <w:r w:rsidR="003B7DDD" w:rsidRPr="006B21D2">
        <w:rPr>
          <w:rFonts w:ascii="Arial" w:eastAsia="Times New Roman" w:hAnsi="Arial" w:cs="Arial"/>
          <w:sz w:val="20"/>
          <w:szCs w:val="20"/>
        </w:rPr>
        <w:t xml:space="preserve"> solicitados se infrinjan Patentes y/o Marcas Registradas por terceros, quedando Pensiones liberado de toda responsabilidad de carácter civil, penal, fis</w:t>
      </w:r>
      <w:r w:rsidR="004B0B3E">
        <w:rPr>
          <w:rFonts w:ascii="Arial" w:eastAsia="Times New Roman" w:hAnsi="Arial" w:cs="Arial"/>
          <w:sz w:val="20"/>
          <w:szCs w:val="20"/>
        </w:rPr>
        <w:t>cal o de cualquier otra índole.</w:t>
      </w:r>
    </w:p>
    <w:p w14:paraId="3527B091" w14:textId="77777777" w:rsidR="00A378D7" w:rsidRPr="006B21D2" w:rsidRDefault="00A378D7" w:rsidP="006B21D2">
      <w:pPr>
        <w:tabs>
          <w:tab w:val="left" w:pos="142"/>
        </w:tabs>
        <w:spacing w:line="276" w:lineRule="auto"/>
        <w:ind w:left="142" w:firstLine="66"/>
        <w:rPr>
          <w:rFonts w:ascii="Arial" w:eastAsia="Times New Roman" w:hAnsi="Arial" w:cs="Arial"/>
          <w:b/>
          <w:sz w:val="20"/>
          <w:szCs w:val="20"/>
        </w:rPr>
      </w:pPr>
    </w:p>
    <w:p w14:paraId="48792445" w14:textId="77777777" w:rsidR="00C75A73" w:rsidRPr="006B21D2" w:rsidRDefault="003B7DDD" w:rsidP="006B21D2">
      <w:pPr>
        <w:pStyle w:val="Prrafodelista"/>
        <w:numPr>
          <w:ilvl w:val="1"/>
          <w:numId w:val="20"/>
        </w:numPr>
        <w:spacing w:line="276" w:lineRule="auto"/>
        <w:rPr>
          <w:rFonts w:ascii="Arial" w:hAnsi="Arial" w:cs="Arial"/>
          <w:b/>
          <w:sz w:val="20"/>
          <w:szCs w:val="20"/>
          <w:lang w:val="es-ES_tradnl"/>
        </w:rPr>
      </w:pPr>
      <w:r w:rsidRPr="006B21D2">
        <w:rPr>
          <w:rFonts w:ascii="Arial" w:hAnsi="Arial" w:cs="Arial"/>
          <w:b/>
          <w:sz w:val="20"/>
          <w:szCs w:val="20"/>
          <w:lang w:val="es-ES_tradnl"/>
        </w:rPr>
        <w:lastRenderedPageBreak/>
        <w:t>CALIDAD.</w:t>
      </w:r>
    </w:p>
    <w:p w14:paraId="6A7138D7" w14:textId="77777777" w:rsidR="00C75A73" w:rsidRPr="006B21D2" w:rsidRDefault="00C75A73" w:rsidP="006B21D2">
      <w:pPr>
        <w:spacing w:line="276" w:lineRule="auto"/>
        <w:rPr>
          <w:rFonts w:ascii="Arial" w:eastAsia="Times New Roman" w:hAnsi="Arial" w:cs="Arial"/>
          <w:b/>
          <w:sz w:val="20"/>
          <w:szCs w:val="20"/>
          <w:lang w:val="es-ES_tradnl"/>
        </w:rPr>
      </w:pPr>
    </w:p>
    <w:p w14:paraId="1F7256A3" w14:textId="152C9680" w:rsidR="00C75A73" w:rsidRDefault="00C75A73" w:rsidP="004B0B3E">
      <w:pPr>
        <w:autoSpaceDE w:val="0"/>
        <w:autoSpaceDN w:val="0"/>
        <w:adjustRightInd w:val="0"/>
        <w:spacing w:line="276" w:lineRule="auto"/>
        <w:ind w:right="-20"/>
        <w:rPr>
          <w:rFonts w:ascii="Arial" w:eastAsia="Times New Roman" w:hAnsi="Arial" w:cs="Arial"/>
          <w:sz w:val="20"/>
          <w:szCs w:val="20"/>
          <w:lang w:val="es-ES_tradnl"/>
        </w:rPr>
      </w:pPr>
      <w:r w:rsidRPr="006B21D2">
        <w:rPr>
          <w:rFonts w:ascii="Arial" w:eastAsia="Times New Roman" w:hAnsi="Arial" w:cs="Arial"/>
          <w:sz w:val="20"/>
          <w:szCs w:val="20"/>
          <w:lang w:val="es-ES_tradnl"/>
        </w:rPr>
        <w:t>Los licitantes deberán acreditar cumplimiento de las Normas Oficiales Mexicanas o las Internacionales que correspondan en la(s) partida(s) que cotiza(n) presentando la documentación soli</w:t>
      </w:r>
      <w:r w:rsidR="004B0B3E">
        <w:rPr>
          <w:rFonts w:ascii="Arial" w:eastAsia="Times New Roman" w:hAnsi="Arial" w:cs="Arial"/>
          <w:sz w:val="20"/>
          <w:szCs w:val="20"/>
          <w:lang w:val="es-ES_tradnl"/>
        </w:rPr>
        <w:t>citada en su propuesta técnica</w:t>
      </w:r>
      <w:r w:rsidRPr="006B21D2">
        <w:rPr>
          <w:rFonts w:ascii="Arial" w:eastAsia="Times New Roman" w:hAnsi="Arial" w:cs="Arial"/>
          <w:sz w:val="20"/>
          <w:szCs w:val="20"/>
          <w:lang w:val="es-ES_tradnl"/>
        </w:rPr>
        <w:t xml:space="preserve">, para lo cual </w:t>
      </w:r>
      <w:r w:rsidRPr="006B21D2">
        <w:rPr>
          <w:rFonts w:ascii="Arial" w:eastAsia="Times New Roman" w:hAnsi="Arial" w:cs="Arial"/>
          <w:sz w:val="20"/>
          <w:szCs w:val="20"/>
        </w:rPr>
        <w:t xml:space="preserve">será suficiente que los licitantes presenten dentro de su propuesta técnica </w:t>
      </w:r>
      <w:r w:rsidRPr="007C239C">
        <w:rPr>
          <w:rFonts w:ascii="Arial" w:eastAsia="Times New Roman" w:hAnsi="Arial" w:cs="Arial"/>
          <w:sz w:val="20"/>
          <w:szCs w:val="20"/>
        </w:rPr>
        <w:t xml:space="preserve">los documentos solicitados en los incisos c) y d) contenidos en el numeral </w:t>
      </w:r>
      <w:r w:rsidR="001B7F76" w:rsidRPr="007C239C">
        <w:rPr>
          <w:rFonts w:ascii="Arial" w:eastAsia="Times New Roman" w:hAnsi="Arial" w:cs="Arial"/>
          <w:sz w:val="20"/>
          <w:szCs w:val="20"/>
        </w:rPr>
        <w:t>6.2</w:t>
      </w:r>
      <w:r w:rsidRPr="007C239C">
        <w:rPr>
          <w:rFonts w:ascii="Arial" w:eastAsia="Times New Roman" w:hAnsi="Arial" w:cs="Arial"/>
          <w:sz w:val="20"/>
          <w:szCs w:val="20"/>
        </w:rPr>
        <w:t xml:space="preserve"> “PROPUESTA TÉCNICA” de las bases rectoras.</w:t>
      </w:r>
      <w:r w:rsidR="00A83A8A">
        <w:rPr>
          <w:rFonts w:ascii="Arial" w:eastAsia="Times New Roman" w:hAnsi="Arial" w:cs="Arial"/>
          <w:sz w:val="20"/>
          <w:szCs w:val="20"/>
        </w:rPr>
        <w:t xml:space="preserve"> </w:t>
      </w:r>
    </w:p>
    <w:p w14:paraId="3CDFA54A" w14:textId="77777777" w:rsidR="00E22CF6" w:rsidRPr="006B21D2" w:rsidRDefault="00E22CF6" w:rsidP="006B21D2">
      <w:pPr>
        <w:autoSpaceDE w:val="0"/>
        <w:autoSpaceDN w:val="0"/>
        <w:adjustRightInd w:val="0"/>
        <w:spacing w:before="5" w:line="276" w:lineRule="auto"/>
        <w:rPr>
          <w:rFonts w:ascii="Arial" w:eastAsia="Times New Roman" w:hAnsi="Arial" w:cs="Arial"/>
          <w:sz w:val="20"/>
          <w:szCs w:val="20"/>
          <w:lang w:val="es-ES_tradnl"/>
        </w:rPr>
      </w:pPr>
    </w:p>
    <w:p w14:paraId="0072637D" w14:textId="77777777" w:rsidR="00C75A73" w:rsidRPr="006B21D2" w:rsidRDefault="003B7DDD" w:rsidP="006B21D2">
      <w:pPr>
        <w:pStyle w:val="Prrafodelista"/>
        <w:numPr>
          <w:ilvl w:val="1"/>
          <w:numId w:val="20"/>
        </w:numPr>
        <w:autoSpaceDE w:val="0"/>
        <w:autoSpaceDN w:val="0"/>
        <w:adjustRightInd w:val="0"/>
        <w:spacing w:line="276" w:lineRule="auto"/>
        <w:ind w:right="-20"/>
        <w:rPr>
          <w:rFonts w:ascii="Arial" w:hAnsi="Arial" w:cs="Arial"/>
          <w:b/>
          <w:sz w:val="20"/>
          <w:szCs w:val="20"/>
          <w:lang w:val="es-ES_tradnl"/>
        </w:rPr>
      </w:pPr>
      <w:r w:rsidRPr="006B21D2">
        <w:rPr>
          <w:rFonts w:ascii="Arial" w:hAnsi="Arial" w:cs="Arial"/>
          <w:b/>
          <w:sz w:val="20"/>
          <w:szCs w:val="20"/>
          <w:lang w:val="es-ES_tradnl"/>
        </w:rPr>
        <w:t xml:space="preserve">INSPECCIÓN Y VERIFICACIÓN DE CALIDAD.  </w:t>
      </w:r>
    </w:p>
    <w:p w14:paraId="3F5F75B2" w14:textId="77777777" w:rsidR="00C75A73" w:rsidRPr="006B21D2" w:rsidRDefault="00C75A73" w:rsidP="006B21D2">
      <w:pPr>
        <w:autoSpaceDE w:val="0"/>
        <w:autoSpaceDN w:val="0"/>
        <w:adjustRightInd w:val="0"/>
        <w:spacing w:before="6" w:line="276" w:lineRule="auto"/>
        <w:rPr>
          <w:rFonts w:ascii="Arial" w:eastAsia="Times New Roman" w:hAnsi="Arial" w:cs="Arial"/>
          <w:sz w:val="20"/>
          <w:szCs w:val="20"/>
          <w:lang w:val="es-ES_tradnl"/>
        </w:rPr>
      </w:pPr>
    </w:p>
    <w:p w14:paraId="4C330BDA" w14:textId="62B3763E" w:rsidR="00C75A73" w:rsidRDefault="008C6599"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Pensiones Civiles del Estado de Chihuahua se reserva el derecho de realizar las verificaciones necesarias para conocer al detalle las especificaciones y muestras de los productos, así como la infraestructura, procesos y demás elementos de los fabricantes y/o distribuidores de los productos licitados, al momento de evaluar las propuestas e incluso po</w:t>
      </w:r>
      <w:r w:rsidR="004B0B3E">
        <w:rPr>
          <w:rFonts w:ascii="Arial" w:eastAsia="Times New Roman" w:hAnsi="Arial" w:cs="Arial"/>
          <w:sz w:val="20"/>
          <w:szCs w:val="20"/>
          <w:lang w:val="es-ES_tradnl"/>
        </w:rPr>
        <w:t>steriormente a la adjudicación.</w:t>
      </w:r>
    </w:p>
    <w:p w14:paraId="1B8F5BEB" w14:textId="77777777" w:rsidR="001713F9" w:rsidRPr="006B21D2" w:rsidRDefault="001713F9" w:rsidP="006B21D2">
      <w:pPr>
        <w:spacing w:line="276" w:lineRule="auto"/>
        <w:rPr>
          <w:rFonts w:ascii="Arial" w:eastAsia="Times New Roman" w:hAnsi="Arial" w:cs="Arial"/>
          <w:b/>
          <w:sz w:val="20"/>
          <w:szCs w:val="20"/>
        </w:rPr>
      </w:pPr>
    </w:p>
    <w:p w14:paraId="5D5A757F" w14:textId="77777777" w:rsidR="00C75A73" w:rsidRPr="006B21D2" w:rsidRDefault="003B7DDD"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FORMA DE ADJUDICACIÓN.</w:t>
      </w:r>
    </w:p>
    <w:p w14:paraId="725A7807" w14:textId="77777777" w:rsidR="00C75A73" w:rsidRPr="006B21D2" w:rsidRDefault="00C75A73" w:rsidP="006B21D2">
      <w:pPr>
        <w:spacing w:line="276" w:lineRule="auto"/>
        <w:rPr>
          <w:rFonts w:ascii="Arial" w:eastAsia="Times New Roman" w:hAnsi="Arial" w:cs="Arial"/>
          <w:sz w:val="20"/>
          <w:szCs w:val="20"/>
        </w:rPr>
      </w:pPr>
    </w:p>
    <w:p w14:paraId="13BB9E28" w14:textId="537B64AF" w:rsidR="00C75A73" w:rsidRPr="006B21D2" w:rsidRDefault="00C75A73"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adjudicación de</w:t>
      </w:r>
      <w:r w:rsidR="008C6599" w:rsidRPr="006B21D2">
        <w:rPr>
          <w:rFonts w:ascii="Arial" w:eastAsia="Times New Roman" w:hAnsi="Arial" w:cs="Arial"/>
          <w:sz w:val="20"/>
          <w:szCs w:val="20"/>
        </w:rPr>
        <w:t xml:space="preserve"> </w:t>
      </w:r>
      <w:r w:rsidRPr="006B21D2">
        <w:rPr>
          <w:rFonts w:ascii="Arial" w:eastAsia="Times New Roman" w:hAnsi="Arial" w:cs="Arial"/>
          <w:sz w:val="20"/>
          <w:szCs w:val="20"/>
        </w:rPr>
        <w:t>l</w:t>
      </w:r>
      <w:r w:rsidR="008C6599" w:rsidRPr="006B21D2">
        <w:rPr>
          <w:rFonts w:ascii="Arial" w:eastAsia="Times New Roman" w:hAnsi="Arial" w:cs="Arial"/>
          <w:sz w:val="20"/>
          <w:szCs w:val="20"/>
        </w:rPr>
        <w:t>a</w:t>
      </w:r>
      <w:r w:rsidRPr="006B21D2">
        <w:rPr>
          <w:rFonts w:ascii="Arial" w:eastAsia="Times New Roman" w:hAnsi="Arial" w:cs="Arial"/>
          <w:b/>
          <w:sz w:val="20"/>
          <w:szCs w:val="20"/>
        </w:rPr>
        <w:t xml:space="preserve"> </w:t>
      </w:r>
      <w:r w:rsidR="002E389B">
        <w:rPr>
          <w:rFonts w:ascii="Arial" w:eastAsia="Times New Roman" w:hAnsi="Arial" w:cs="Arial"/>
          <w:b/>
          <w:sz w:val="20"/>
          <w:szCs w:val="20"/>
        </w:rPr>
        <w:t xml:space="preserve">ADQUISICIÓN DE </w:t>
      </w:r>
      <w:r w:rsidR="002E389B" w:rsidRPr="003566C0">
        <w:rPr>
          <w:rFonts w:ascii="Arial" w:eastAsia="Times New Roman" w:hAnsi="Arial" w:cs="Arial"/>
          <w:b/>
          <w:bCs/>
          <w:sz w:val="20"/>
          <w:szCs w:val="20"/>
        </w:rPr>
        <w:t>CONSUMIBLES DE LIMPIEZA, OFICINA Y CÓMPUTO</w:t>
      </w:r>
      <w:r w:rsidRPr="006B21D2">
        <w:rPr>
          <w:rFonts w:ascii="Arial" w:eastAsia="Times New Roman" w:hAnsi="Arial" w:cs="Arial"/>
          <w:sz w:val="20"/>
          <w:szCs w:val="20"/>
        </w:rPr>
        <w:t xml:space="preserve">, se llevará a cabo por partida, para cubrir necesidades de la Institución para el </w:t>
      </w:r>
      <w:r w:rsidR="00BA6576" w:rsidRPr="006B21D2">
        <w:rPr>
          <w:rFonts w:ascii="Arial" w:eastAsia="Times New Roman" w:hAnsi="Arial" w:cs="Arial"/>
          <w:sz w:val="20"/>
          <w:szCs w:val="20"/>
        </w:rPr>
        <w:t>Ejercicio Fiscal 2025</w:t>
      </w:r>
      <w:r w:rsidRPr="006B21D2">
        <w:rPr>
          <w:rFonts w:ascii="Arial" w:eastAsia="Times New Roman" w:hAnsi="Arial" w:cs="Arial"/>
          <w:sz w:val="20"/>
          <w:szCs w:val="20"/>
        </w:rPr>
        <w:t xml:space="preserve">, la que se llevará a cabo en su modalidad de precio fijo mediante un contrato abierto en los términos de los artículos 3, fracción XI y 83 de la Ley.     </w:t>
      </w:r>
    </w:p>
    <w:p w14:paraId="1FAF1084" w14:textId="77777777" w:rsidR="00C75A73" w:rsidRPr="006B21D2" w:rsidRDefault="00C75A73" w:rsidP="006B21D2">
      <w:pPr>
        <w:spacing w:line="276" w:lineRule="auto"/>
        <w:rPr>
          <w:rFonts w:ascii="Arial" w:eastAsia="Times New Roman" w:hAnsi="Arial" w:cs="Arial"/>
          <w:sz w:val="20"/>
          <w:szCs w:val="20"/>
        </w:rPr>
      </w:pPr>
    </w:p>
    <w:p w14:paraId="1A196355" w14:textId="44C53415" w:rsidR="00C75A73" w:rsidRDefault="00C75A73"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Una vez notificado el fallo </w:t>
      </w:r>
      <w:r w:rsidR="00A83A8A" w:rsidRPr="006B21D2">
        <w:rPr>
          <w:rFonts w:ascii="Arial" w:eastAsia="Times New Roman" w:hAnsi="Arial" w:cs="Arial"/>
          <w:sz w:val="20"/>
          <w:szCs w:val="20"/>
        </w:rPr>
        <w:t>adjudicatario</w:t>
      </w:r>
      <w:r w:rsidRPr="006B21D2">
        <w:rPr>
          <w:rFonts w:ascii="Arial" w:eastAsia="Times New Roman" w:hAnsi="Arial" w:cs="Arial"/>
          <w:sz w:val="20"/>
          <w:szCs w:val="20"/>
        </w:rPr>
        <w:t xml:space="preserve"> correspondiente, el contrato deberá suscribirse en la fecha y lugar que se indique en el acta levantada con motivo de la emisión del mismo, o en su defecto dentro de los diez días hábiles siguientes al de la notificación del fallo.</w:t>
      </w:r>
    </w:p>
    <w:p w14:paraId="137ED65C" w14:textId="77777777" w:rsidR="000E307E" w:rsidRDefault="000E307E" w:rsidP="006B21D2">
      <w:pPr>
        <w:spacing w:line="276" w:lineRule="auto"/>
        <w:rPr>
          <w:rFonts w:ascii="Arial" w:eastAsia="Times New Roman" w:hAnsi="Arial" w:cs="Arial"/>
          <w:sz w:val="20"/>
          <w:szCs w:val="20"/>
        </w:rPr>
      </w:pPr>
    </w:p>
    <w:p w14:paraId="7FB33C40" w14:textId="783E4C57" w:rsidR="000E307E" w:rsidRPr="006B21D2" w:rsidRDefault="002F029D" w:rsidP="006B21D2">
      <w:pPr>
        <w:spacing w:line="276" w:lineRule="auto"/>
        <w:rPr>
          <w:rFonts w:ascii="Arial" w:eastAsia="Times New Roman" w:hAnsi="Arial" w:cs="Arial"/>
          <w:sz w:val="20"/>
          <w:szCs w:val="20"/>
        </w:rPr>
      </w:pPr>
      <w:r>
        <w:rPr>
          <w:rFonts w:ascii="Arial" w:eastAsia="Times New Roman" w:hAnsi="Arial" w:cs="Arial"/>
          <w:sz w:val="20"/>
          <w:szCs w:val="20"/>
        </w:rPr>
        <w:t xml:space="preserve">El administrador del contrato adjudicado de la presente licitación será el </w:t>
      </w:r>
      <w:r w:rsidR="00132106" w:rsidRPr="00270F7F">
        <w:rPr>
          <w:rFonts w:ascii="Arial" w:eastAsia="Times New Roman" w:hAnsi="Arial" w:cs="Arial"/>
          <w:sz w:val="20"/>
          <w:szCs w:val="20"/>
        </w:rPr>
        <w:t xml:space="preserve">Jefe </w:t>
      </w:r>
      <w:r w:rsidR="00CF4CFC">
        <w:rPr>
          <w:rFonts w:ascii="Arial" w:eastAsia="Times New Roman" w:hAnsi="Arial" w:cs="Arial"/>
          <w:sz w:val="20"/>
          <w:szCs w:val="20"/>
        </w:rPr>
        <w:t xml:space="preserve">del Departamento de Recursos Materiales y Servicios </w:t>
      </w:r>
      <w:r>
        <w:rPr>
          <w:rFonts w:ascii="Arial" w:eastAsia="Times New Roman" w:hAnsi="Arial" w:cs="Arial"/>
          <w:sz w:val="20"/>
          <w:szCs w:val="20"/>
        </w:rPr>
        <w:t>de Pensiones Civiles del Estado de Chihuahua.</w:t>
      </w:r>
    </w:p>
    <w:p w14:paraId="5B048360" w14:textId="77777777" w:rsidR="00C75A73" w:rsidRPr="006B21D2" w:rsidRDefault="00C75A73" w:rsidP="006B21D2">
      <w:pPr>
        <w:spacing w:line="276" w:lineRule="auto"/>
        <w:rPr>
          <w:rFonts w:ascii="Arial" w:eastAsia="Times New Roman" w:hAnsi="Arial" w:cs="Arial"/>
          <w:sz w:val="20"/>
          <w:szCs w:val="20"/>
        </w:rPr>
      </w:pPr>
    </w:p>
    <w:p w14:paraId="5730EF5D" w14:textId="3AA5BDD2" w:rsidR="00C75A73" w:rsidRPr="006B21D2" w:rsidRDefault="00C75A73" w:rsidP="006B21D2">
      <w:pPr>
        <w:tabs>
          <w:tab w:val="left" w:pos="708"/>
          <w:tab w:val="center" w:pos="4419"/>
          <w:tab w:val="right" w:pos="8838"/>
        </w:tabs>
        <w:spacing w:line="276" w:lineRule="auto"/>
        <w:rPr>
          <w:rFonts w:ascii="Arial" w:eastAsia="Times New Roman" w:hAnsi="Arial" w:cs="Arial"/>
          <w:sz w:val="20"/>
          <w:szCs w:val="20"/>
        </w:rPr>
      </w:pPr>
      <w:r w:rsidRPr="006B21D2">
        <w:rPr>
          <w:rFonts w:ascii="Arial" w:eastAsia="Times New Roman" w:hAnsi="Arial" w:cs="Arial"/>
          <w:sz w:val="20"/>
          <w:szCs w:val="20"/>
        </w:rPr>
        <w:t xml:space="preserve">De conformidad con el artículo 66 de la Ley, en relación con el artículo 66 de su Reglamento, cuando de la evaluación de las propuestas entre dos licitantes exista igualdad de condiciones, el ente convocante podrá dar preferencia </w:t>
      </w:r>
      <w:r w:rsidR="00A83A8A">
        <w:rPr>
          <w:rFonts w:ascii="Arial" w:eastAsia="Times New Roman" w:hAnsi="Arial" w:cs="Arial"/>
          <w:sz w:val="20"/>
          <w:szCs w:val="20"/>
        </w:rPr>
        <w:t xml:space="preserve">a los licitantes </w:t>
      </w:r>
      <w:r w:rsidR="00280E9B" w:rsidRPr="006B21D2">
        <w:rPr>
          <w:rFonts w:ascii="Arial" w:eastAsia="Times New Roman" w:hAnsi="Arial" w:cs="Arial"/>
          <w:sz w:val="20"/>
          <w:szCs w:val="20"/>
        </w:rPr>
        <w:t>que tengan domicilio fiscal en el Estado de Chihuahua, enseguida se optara por</w:t>
      </w:r>
      <w:r w:rsidRPr="006B21D2">
        <w:rPr>
          <w:rFonts w:ascii="Arial" w:eastAsia="Times New Roman" w:hAnsi="Arial" w:cs="Arial"/>
          <w:sz w:val="20"/>
          <w:szCs w:val="20"/>
        </w:rPr>
        <w:t xml:space="preserve"> aquellas que integren el sector de micro empresas, después por las pequeñas empresas y finalmente se adjudicará a qui</w:t>
      </w:r>
      <w:r w:rsidR="00280E9B" w:rsidRPr="006B21D2">
        <w:rPr>
          <w:rFonts w:ascii="Arial" w:eastAsia="Times New Roman" w:hAnsi="Arial" w:cs="Arial"/>
          <w:sz w:val="20"/>
          <w:szCs w:val="20"/>
        </w:rPr>
        <w:t>en tenga el carácter de mediana empresa</w:t>
      </w:r>
      <w:r w:rsidRPr="006B21D2">
        <w:rPr>
          <w:rFonts w:ascii="Arial" w:eastAsia="Times New Roman" w:hAnsi="Arial" w:cs="Arial"/>
          <w:sz w:val="20"/>
          <w:szCs w:val="20"/>
        </w:rPr>
        <w:t xml:space="preserve">, </w:t>
      </w:r>
      <w:r w:rsidR="00280E9B" w:rsidRPr="006B21D2">
        <w:rPr>
          <w:rFonts w:ascii="Arial" w:eastAsia="Times New Roman" w:hAnsi="Arial" w:cs="Arial"/>
          <w:sz w:val="20"/>
          <w:szCs w:val="20"/>
        </w:rPr>
        <w:t>de subsistir el empate entre las personas que hayan presentado la propuesta económica solvente más baja, la adjudicación se efectuará a favor de la o el licitante que resulte ganador del sorteo manual por insaculación que se lleve a cabo en el mismo acto de fallo</w:t>
      </w:r>
      <w:r w:rsidRPr="006B21D2">
        <w:rPr>
          <w:rFonts w:ascii="Arial" w:eastAsia="Times New Roman" w:hAnsi="Arial" w:cs="Arial"/>
          <w:sz w:val="20"/>
          <w:szCs w:val="20"/>
        </w:rPr>
        <w:t xml:space="preserve">. </w:t>
      </w:r>
    </w:p>
    <w:p w14:paraId="0B5B956F" w14:textId="77777777" w:rsidR="00C75A73" w:rsidRPr="006B21D2" w:rsidRDefault="00C75A73" w:rsidP="006B21D2">
      <w:pPr>
        <w:tabs>
          <w:tab w:val="left" w:pos="708"/>
          <w:tab w:val="center" w:pos="4419"/>
          <w:tab w:val="right" w:pos="8838"/>
        </w:tabs>
        <w:spacing w:line="276" w:lineRule="auto"/>
        <w:rPr>
          <w:rFonts w:ascii="Arial" w:eastAsia="Times New Roman" w:hAnsi="Arial" w:cs="Arial"/>
          <w:sz w:val="20"/>
          <w:szCs w:val="20"/>
        </w:rPr>
      </w:pPr>
    </w:p>
    <w:p w14:paraId="77A164E8" w14:textId="29FCB057" w:rsidR="001713F9" w:rsidRDefault="00C75A73" w:rsidP="006B21D2">
      <w:pPr>
        <w:tabs>
          <w:tab w:val="left" w:pos="708"/>
          <w:tab w:val="center" w:pos="4419"/>
          <w:tab w:val="right" w:pos="8838"/>
        </w:tabs>
        <w:spacing w:line="276" w:lineRule="auto"/>
        <w:rPr>
          <w:rFonts w:ascii="Arial" w:eastAsia="Times New Roman" w:hAnsi="Arial" w:cs="Arial"/>
          <w:sz w:val="20"/>
          <w:szCs w:val="20"/>
        </w:rPr>
      </w:pPr>
      <w:r w:rsidRPr="006B21D2">
        <w:rPr>
          <w:rFonts w:ascii="Arial" w:eastAsia="Times New Roman" w:hAnsi="Arial" w:cs="Arial"/>
          <w:sz w:val="20"/>
          <w:szCs w:val="20"/>
        </w:rPr>
        <w:t>Ninguna de las condiciones contenidas en las bases de la licitación, así como en las propuestas presentadas por los licitantes proveedores podrá ser negociada, de conformidad con el artículo 41 de la Ley.</w:t>
      </w:r>
    </w:p>
    <w:p w14:paraId="76888D89" w14:textId="4BCC3BAA" w:rsidR="001F73C1" w:rsidRDefault="001F73C1" w:rsidP="00B35C5D">
      <w:pPr>
        <w:tabs>
          <w:tab w:val="left" w:pos="708"/>
          <w:tab w:val="center" w:pos="4419"/>
          <w:tab w:val="right" w:pos="8838"/>
        </w:tabs>
        <w:spacing w:line="276" w:lineRule="auto"/>
        <w:jc w:val="right"/>
        <w:rPr>
          <w:rFonts w:ascii="Arial" w:eastAsia="Times New Roman" w:hAnsi="Arial" w:cs="Arial"/>
          <w:sz w:val="20"/>
          <w:szCs w:val="20"/>
        </w:rPr>
      </w:pPr>
    </w:p>
    <w:p w14:paraId="7519CCC9" w14:textId="77777777" w:rsidR="00D64E38" w:rsidRDefault="00D64E38" w:rsidP="00B35C5D">
      <w:pPr>
        <w:tabs>
          <w:tab w:val="left" w:pos="708"/>
          <w:tab w:val="center" w:pos="4419"/>
          <w:tab w:val="right" w:pos="8838"/>
        </w:tabs>
        <w:spacing w:line="276" w:lineRule="auto"/>
        <w:jc w:val="right"/>
        <w:rPr>
          <w:rFonts w:ascii="Arial" w:eastAsia="Times New Roman" w:hAnsi="Arial" w:cs="Arial"/>
          <w:sz w:val="20"/>
          <w:szCs w:val="20"/>
        </w:rPr>
      </w:pPr>
    </w:p>
    <w:p w14:paraId="7C963742" w14:textId="77777777" w:rsidR="00381FA6" w:rsidRPr="006B21D2" w:rsidRDefault="003B7DDD"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lastRenderedPageBreak/>
        <w:t>GARANTÍA.</w:t>
      </w:r>
    </w:p>
    <w:p w14:paraId="29D2C9E7" w14:textId="77777777" w:rsidR="00381FA6" w:rsidRPr="006B21D2" w:rsidRDefault="00381FA6" w:rsidP="006B21D2">
      <w:pPr>
        <w:spacing w:line="276" w:lineRule="auto"/>
        <w:rPr>
          <w:rFonts w:ascii="Arial" w:eastAsia="Times New Roman" w:hAnsi="Arial" w:cs="Arial"/>
          <w:b/>
          <w:sz w:val="20"/>
          <w:szCs w:val="20"/>
        </w:rPr>
      </w:pPr>
    </w:p>
    <w:p w14:paraId="16985E30" w14:textId="177351E6" w:rsidR="00381FA6" w:rsidRPr="006B21D2" w:rsidRDefault="00381FA6"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rPr>
        <w:t xml:space="preserve">El licitante que resulte adjudicado deberá constituir y entregar a más tardar dentro de los diez días hábiles siguientes a la celebración del contrato </w:t>
      </w:r>
      <w:r w:rsidR="00DE55C7" w:rsidRPr="006B21D2">
        <w:rPr>
          <w:rFonts w:ascii="Arial" w:eastAsia="Times New Roman" w:hAnsi="Arial" w:cs="Arial"/>
          <w:sz w:val="20"/>
          <w:szCs w:val="20"/>
        </w:rPr>
        <w:t>mediante</w:t>
      </w:r>
      <w:r w:rsidRPr="006B21D2">
        <w:rPr>
          <w:rFonts w:ascii="Arial" w:eastAsia="Times New Roman" w:hAnsi="Arial" w:cs="Arial"/>
          <w:sz w:val="20"/>
          <w:szCs w:val="20"/>
        </w:rPr>
        <w:t xml:space="preserve"> cheque certificado o póliza de fianza en moneda nacional </w:t>
      </w:r>
      <w:r w:rsidRPr="006B21D2">
        <w:rPr>
          <w:rFonts w:ascii="Arial" w:eastAsia="Times New Roman" w:hAnsi="Arial" w:cs="Arial"/>
          <w:sz w:val="20"/>
          <w:szCs w:val="20"/>
          <w:lang w:val="es-ES_tradnl"/>
        </w:rPr>
        <w:t>expedida por una Institución Afianzadora legalmente autorizada, acreditada y domiciliada en el Estado de Chihuahua</w:t>
      </w:r>
      <w:r w:rsidRPr="006B21D2">
        <w:rPr>
          <w:rFonts w:ascii="Arial" w:eastAsia="Times New Roman" w:hAnsi="Arial" w:cs="Arial"/>
          <w:sz w:val="20"/>
          <w:szCs w:val="20"/>
        </w:rPr>
        <w:t xml:space="preserve">, a favor de Pensiones, por un importe equivalente al 10% del monto máximo adjudicado, sin incluir el I.V.A., como garantía de su obligación contractual, </w:t>
      </w:r>
      <w:r w:rsidRPr="006B21D2">
        <w:rPr>
          <w:rFonts w:ascii="Arial" w:eastAsia="Times New Roman" w:hAnsi="Arial" w:cs="Arial"/>
          <w:sz w:val="20"/>
          <w:szCs w:val="20"/>
          <w:lang w:val="es-ES_tradnl"/>
        </w:rPr>
        <w:t>de conformidad con lo establecido en el artículo 84, fracción II, de la Ley, en relación con el artículo 90 de su Reglamento, esta garantía será indivisible y permanecerá vigente</w:t>
      </w:r>
      <w:r w:rsidR="00224E2B">
        <w:rPr>
          <w:rFonts w:ascii="Arial" w:eastAsia="Times New Roman" w:hAnsi="Arial" w:cs="Arial"/>
          <w:sz w:val="20"/>
          <w:szCs w:val="20"/>
          <w:lang w:val="es-ES_tradnl"/>
        </w:rPr>
        <w:t xml:space="preserve"> hasta tres</w:t>
      </w:r>
      <w:r w:rsidR="00224E2B" w:rsidRPr="006B21D2">
        <w:rPr>
          <w:rFonts w:ascii="Arial" w:eastAsia="Times New Roman" w:hAnsi="Arial" w:cs="Arial"/>
          <w:sz w:val="20"/>
          <w:szCs w:val="20"/>
          <w:lang w:val="es-ES_tradnl"/>
        </w:rPr>
        <w:t xml:space="preserve"> meses después de la última entrega</w:t>
      </w:r>
      <w:r w:rsidR="00224E2B">
        <w:rPr>
          <w:rFonts w:ascii="Arial" w:eastAsia="Times New Roman" w:hAnsi="Arial" w:cs="Arial"/>
          <w:sz w:val="20"/>
          <w:szCs w:val="20"/>
          <w:lang w:val="es-ES_tradnl"/>
        </w:rPr>
        <w:t xml:space="preserve"> </w:t>
      </w:r>
      <w:r w:rsidR="0036134E" w:rsidRPr="006B21D2">
        <w:rPr>
          <w:rFonts w:ascii="Arial" w:eastAsia="Times New Roman" w:hAnsi="Arial" w:cs="Arial"/>
          <w:sz w:val="20"/>
          <w:szCs w:val="20"/>
          <w:lang w:val="es-ES_tradnl"/>
        </w:rPr>
        <w:t xml:space="preserve">para </w:t>
      </w:r>
      <w:r w:rsidR="00A83A8A">
        <w:rPr>
          <w:rFonts w:ascii="Arial" w:eastAsia="Times New Roman" w:hAnsi="Arial" w:cs="Arial"/>
          <w:sz w:val="20"/>
          <w:szCs w:val="20"/>
          <w:lang w:val="es-ES_tradnl"/>
        </w:rPr>
        <w:t xml:space="preserve">el caso de </w:t>
      </w:r>
      <w:r w:rsidR="0036134E" w:rsidRPr="006B21D2">
        <w:rPr>
          <w:rFonts w:ascii="Arial" w:eastAsia="Times New Roman" w:hAnsi="Arial" w:cs="Arial"/>
          <w:sz w:val="20"/>
          <w:szCs w:val="20"/>
          <w:lang w:val="es-ES_tradnl"/>
        </w:rPr>
        <w:t>evicción, vici</w:t>
      </w:r>
      <w:r w:rsidR="00A83A8A">
        <w:rPr>
          <w:rFonts w:ascii="Arial" w:eastAsia="Times New Roman" w:hAnsi="Arial" w:cs="Arial"/>
          <w:sz w:val="20"/>
          <w:szCs w:val="20"/>
          <w:lang w:val="es-ES_tradnl"/>
        </w:rPr>
        <w:t>os ocultos, daños y perjuicios y</w:t>
      </w:r>
      <w:r w:rsidR="0036134E" w:rsidRPr="006B21D2">
        <w:rPr>
          <w:rFonts w:ascii="Arial" w:eastAsia="Times New Roman" w:hAnsi="Arial" w:cs="Arial"/>
          <w:sz w:val="20"/>
          <w:szCs w:val="20"/>
          <w:lang w:val="es-ES_tradnl"/>
        </w:rPr>
        <w:t xml:space="preserve"> calidad de los bienes entregados</w:t>
      </w:r>
      <w:r w:rsidR="00224E2B">
        <w:rPr>
          <w:rFonts w:ascii="Arial" w:eastAsia="Times New Roman" w:hAnsi="Arial" w:cs="Arial"/>
          <w:sz w:val="20"/>
          <w:szCs w:val="20"/>
          <w:lang w:val="es-ES_tradnl"/>
        </w:rPr>
        <w:t>.</w:t>
      </w:r>
    </w:p>
    <w:p w14:paraId="6E6224E9" w14:textId="77777777" w:rsidR="00381FA6" w:rsidRPr="006B21D2" w:rsidRDefault="00381FA6" w:rsidP="006B21D2">
      <w:pPr>
        <w:spacing w:line="276" w:lineRule="auto"/>
        <w:rPr>
          <w:rFonts w:ascii="Arial" w:eastAsia="Times New Roman" w:hAnsi="Arial" w:cs="Arial"/>
          <w:sz w:val="20"/>
          <w:szCs w:val="20"/>
          <w:lang w:val="es-ES_tradnl"/>
        </w:rPr>
      </w:pPr>
    </w:p>
    <w:p w14:paraId="404B9F2E" w14:textId="6EAF8B1B" w:rsidR="001713F9" w:rsidRPr="006B21D2" w:rsidRDefault="00381FA6"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Los requisitos que deberá cumplir la garantía serán proporcionados al licitante que resulte adjudicado en el fallo.</w:t>
      </w:r>
    </w:p>
    <w:p w14:paraId="12E568BD" w14:textId="77777777" w:rsidR="001B0CBE" w:rsidRPr="006B21D2" w:rsidRDefault="001B0CBE" w:rsidP="006B21D2">
      <w:pPr>
        <w:spacing w:line="276" w:lineRule="auto"/>
        <w:ind w:left="708" w:hanging="708"/>
        <w:rPr>
          <w:rFonts w:ascii="Arial" w:eastAsia="Times New Roman" w:hAnsi="Arial" w:cs="Arial"/>
          <w:b/>
          <w:sz w:val="20"/>
          <w:szCs w:val="20"/>
          <w:lang w:val="es-ES_tradnl"/>
        </w:rPr>
      </w:pPr>
    </w:p>
    <w:p w14:paraId="05EFD868" w14:textId="77777777" w:rsidR="00381FA6" w:rsidRPr="006B21D2" w:rsidRDefault="00381FA6" w:rsidP="006B21D2">
      <w:pPr>
        <w:pStyle w:val="Prrafodelista"/>
        <w:numPr>
          <w:ilvl w:val="0"/>
          <w:numId w:val="20"/>
        </w:numPr>
        <w:spacing w:line="276" w:lineRule="auto"/>
        <w:ind w:left="426"/>
        <w:rPr>
          <w:rFonts w:ascii="Arial" w:hAnsi="Arial" w:cs="Arial"/>
          <w:b/>
          <w:sz w:val="20"/>
          <w:szCs w:val="20"/>
          <w:u w:val="single"/>
          <w:lang w:val="es-ES_tradnl"/>
        </w:rPr>
      </w:pPr>
      <w:r w:rsidRPr="006B21D2">
        <w:rPr>
          <w:rFonts w:ascii="Arial" w:hAnsi="Arial" w:cs="Arial"/>
          <w:b/>
          <w:sz w:val="20"/>
          <w:szCs w:val="20"/>
          <w:u w:val="single"/>
          <w:lang w:val="es-ES_tradnl"/>
        </w:rPr>
        <w:t>FORMA Y TERMINOS DE LOS ACTOS DEL PROCEDIMIENTO</w:t>
      </w:r>
    </w:p>
    <w:p w14:paraId="5D4DB4AB" w14:textId="77777777" w:rsidR="001B0CBE" w:rsidRPr="006B21D2" w:rsidRDefault="001B0CBE" w:rsidP="006B21D2">
      <w:pPr>
        <w:spacing w:line="276" w:lineRule="auto"/>
        <w:ind w:left="708" w:hanging="708"/>
        <w:rPr>
          <w:rFonts w:ascii="Arial" w:eastAsia="Times New Roman" w:hAnsi="Arial" w:cs="Arial"/>
          <w:b/>
          <w:sz w:val="20"/>
          <w:szCs w:val="20"/>
          <w:lang w:val="es-ES_tradnl"/>
        </w:rPr>
      </w:pPr>
    </w:p>
    <w:p w14:paraId="0918E861" w14:textId="77777777" w:rsidR="00EA12A5" w:rsidRPr="006B21D2" w:rsidRDefault="003B7DDD" w:rsidP="006B21D2">
      <w:pPr>
        <w:pStyle w:val="Prrafodelista"/>
        <w:numPr>
          <w:ilvl w:val="1"/>
          <w:numId w:val="20"/>
        </w:numPr>
        <w:spacing w:line="276" w:lineRule="auto"/>
        <w:rPr>
          <w:rFonts w:ascii="Arial" w:hAnsi="Arial" w:cs="Arial"/>
          <w:b/>
          <w:sz w:val="20"/>
          <w:szCs w:val="20"/>
          <w:lang w:val="es-ES_tradnl"/>
        </w:rPr>
      </w:pPr>
      <w:r w:rsidRPr="006B21D2">
        <w:rPr>
          <w:rFonts w:ascii="Arial" w:hAnsi="Arial" w:cs="Arial"/>
          <w:b/>
          <w:sz w:val="20"/>
          <w:szCs w:val="20"/>
          <w:lang w:val="es-ES_tradnl"/>
        </w:rPr>
        <w:t>INFORMACIÓN ESPECÍFICA DE LOS EVENTOS DE ESTA LICITACIÓN.</w:t>
      </w:r>
    </w:p>
    <w:p w14:paraId="1B978611" w14:textId="77777777" w:rsidR="00EA12A5" w:rsidRPr="006B21D2" w:rsidRDefault="00EA12A5" w:rsidP="006B21D2">
      <w:pPr>
        <w:spacing w:line="276" w:lineRule="auto"/>
        <w:ind w:left="708" w:hanging="708"/>
        <w:rPr>
          <w:rFonts w:ascii="Arial" w:eastAsia="Times New Roman" w:hAnsi="Arial" w:cs="Arial"/>
          <w:b/>
          <w:sz w:val="20"/>
          <w:szCs w:val="20"/>
          <w:lang w:val="es-ES_tradnl"/>
        </w:rPr>
      </w:pP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05"/>
        <w:gridCol w:w="2862"/>
        <w:gridCol w:w="3447"/>
      </w:tblGrid>
      <w:tr w:rsidR="00EA12A5" w:rsidRPr="006B21D2" w14:paraId="2F1C6DBE" w14:textId="77777777" w:rsidTr="00862AEA">
        <w:tc>
          <w:tcPr>
            <w:tcW w:w="2905" w:type="dxa"/>
          </w:tcPr>
          <w:p w14:paraId="1EFEEFD4" w14:textId="77777777" w:rsidR="00EA12A5" w:rsidRPr="006B21D2" w:rsidRDefault="00EA12A5" w:rsidP="006B21D2">
            <w:pPr>
              <w:spacing w:line="276" w:lineRule="auto"/>
              <w:rPr>
                <w:rFonts w:ascii="Arial" w:eastAsia="Times New Roman" w:hAnsi="Arial" w:cs="Arial"/>
                <w:b/>
                <w:sz w:val="20"/>
                <w:szCs w:val="20"/>
                <w:lang w:val="es-ES_tradnl"/>
              </w:rPr>
            </w:pPr>
            <w:r w:rsidRPr="006B21D2">
              <w:rPr>
                <w:rFonts w:ascii="Arial" w:eastAsia="Times New Roman" w:hAnsi="Arial" w:cs="Arial"/>
                <w:b/>
                <w:sz w:val="20"/>
                <w:szCs w:val="20"/>
                <w:lang w:val="es-ES_tradnl"/>
              </w:rPr>
              <w:t>Evento:</w:t>
            </w:r>
          </w:p>
        </w:tc>
        <w:tc>
          <w:tcPr>
            <w:tcW w:w="2862" w:type="dxa"/>
          </w:tcPr>
          <w:p w14:paraId="35434D97" w14:textId="77777777" w:rsidR="00EA12A5" w:rsidRPr="006B21D2" w:rsidRDefault="00EA12A5" w:rsidP="006B21D2">
            <w:pPr>
              <w:spacing w:line="276" w:lineRule="auto"/>
              <w:rPr>
                <w:rFonts w:ascii="Arial" w:eastAsia="Times New Roman" w:hAnsi="Arial" w:cs="Arial"/>
                <w:b/>
                <w:sz w:val="20"/>
                <w:szCs w:val="20"/>
                <w:lang w:val="es-ES_tradnl"/>
              </w:rPr>
            </w:pPr>
            <w:r w:rsidRPr="006B21D2">
              <w:rPr>
                <w:rFonts w:ascii="Arial" w:eastAsia="Times New Roman" w:hAnsi="Arial" w:cs="Arial"/>
                <w:b/>
                <w:sz w:val="20"/>
                <w:szCs w:val="20"/>
                <w:lang w:val="es-ES_tradnl"/>
              </w:rPr>
              <w:t>Fecha y Hora:</w:t>
            </w:r>
          </w:p>
        </w:tc>
        <w:tc>
          <w:tcPr>
            <w:tcW w:w="3447" w:type="dxa"/>
          </w:tcPr>
          <w:p w14:paraId="72046ED2" w14:textId="77777777" w:rsidR="00EA12A5" w:rsidRPr="006B21D2" w:rsidRDefault="00EA12A5" w:rsidP="006B21D2">
            <w:pPr>
              <w:spacing w:line="276" w:lineRule="auto"/>
              <w:rPr>
                <w:rFonts w:ascii="Arial" w:eastAsia="Times New Roman" w:hAnsi="Arial" w:cs="Arial"/>
                <w:b/>
                <w:sz w:val="20"/>
                <w:szCs w:val="20"/>
                <w:lang w:val="es-ES_tradnl"/>
              </w:rPr>
            </w:pPr>
            <w:r w:rsidRPr="006B21D2">
              <w:rPr>
                <w:rFonts w:ascii="Arial" w:eastAsia="Times New Roman" w:hAnsi="Arial" w:cs="Arial"/>
                <w:b/>
                <w:sz w:val="20"/>
                <w:szCs w:val="20"/>
                <w:lang w:val="es-ES_tradnl"/>
              </w:rPr>
              <w:t>Lugar:</w:t>
            </w:r>
          </w:p>
        </w:tc>
      </w:tr>
      <w:tr w:rsidR="00EA12A5" w:rsidRPr="006B21D2" w14:paraId="26C31C14" w14:textId="77777777" w:rsidTr="00862AEA">
        <w:tc>
          <w:tcPr>
            <w:tcW w:w="2905" w:type="dxa"/>
          </w:tcPr>
          <w:p w14:paraId="70AAEAD0" w14:textId="4CCC36E0" w:rsidR="00EA12A5" w:rsidRPr="006B21D2" w:rsidRDefault="00EA12A5"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Publicación de la Convocatoria</w:t>
            </w:r>
            <w:r w:rsidR="000335F2">
              <w:rPr>
                <w:rFonts w:ascii="Arial" w:eastAsia="Times New Roman" w:hAnsi="Arial" w:cs="Arial"/>
                <w:sz w:val="20"/>
                <w:szCs w:val="20"/>
                <w:lang w:val="es-ES_tradnl"/>
              </w:rPr>
              <w:t>, Bases y Anexos.</w:t>
            </w:r>
          </w:p>
        </w:tc>
        <w:tc>
          <w:tcPr>
            <w:tcW w:w="2862" w:type="dxa"/>
          </w:tcPr>
          <w:p w14:paraId="67FF10C4" w14:textId="4AFBF209" w:rsidR="00EA12A5" w:rsidRPr="00D64AF6" w:rsidRDefault="0021243C" w:rsidP="00D64AF6">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28</w:t>
            </w:r>
            <w:r w:rsidR="00D64AF6" w:rsidRPr="00D64AF6">
              <w:rPr>
                <w:rFonts w:ascii="Arial" w:eastAsia="Times New Roman" w:hAnsi="Arial" w:cs="Arial"/>
                <w:sz w:val="20"/>
                <w:szCs w:val="20"/>
                <w:lang w:val="es-ES_tradnl"/>
              </w:rPr>
              <w:t xml:space="preserve"> d</w:t>
            </w:r>
            <w:r w:rsidR="00EA12A5" w:rsidRPr="00D64AF6">
              <w:rPr>
                <w:rFonts w:ascii="Arial" w:eastAsia="Times New Roman" w:hAnsi="Arial" w:cs="Arial"/>
                <w:sz w:val="20"/>
                <w:szCs w:val="20"/>
                <w:lang w:val="es-ES_tradnl"/>
              </w:rPr>
              <w:t xml:space="preserve">e </w:t>
            </w:r>
            <w:r w:rsidR="00D64AF6" w:rsidRPr="00D64AF6">
              <w:rPr>
                <w:rFonts w:ascii="Arial" w:eastAsia="Times New Roman" w:hAnsi="Arial" w:cs="Arial"/>
                <w:sz w:val="20"/>
                <w:szCs w:val="20"/>
                <w:lang w:val="es-ES_tradnl"/>
              </w:rPr>
              <w:t>febrero</w:t>
            </w:r>
            <w:r w:rsidR="00470803" w:rsidRPr="00D64AF6">
              <w:rPr>
                <w:rFonts w:ascii="Arial" w:eastAsia="Times New Roman" w:hAnsi="Arial" w:cs="Arial"/>
                <w:sz w:val="20"/>
                <w:szCs w:val="20"/>
                <w:lang w:val="es-ES_tradnl"/>
              </w:rPr>
              <w:t xml:space="preserve"> de 2025</w:t>
            </w:r>
          </w:p>
        </w:tc>
        <w:tc>
          <w:tcPr>
            <w:tcW w:w="3447" w:type="dxa"/>
          </w:tcPr>
          <w:p w14:paraId="3F331BED" w14:textId="024E363F" w:rsidR="00EA12A5" w:rsidRPr="006B21D2" w:rsidRDefault="000335F2" w:rsidP="00470803">
            <w:pPr>
              <w:spacing w:line="276" w:lineRule="auto"/>
              <w:rPr>
                <w:rFonts w:ascii="Arial" w:eastAsia="Times New Roman" w:hAnsi="Arial" w:cs="Arial"/>
                <w:sz w:val="20"/>
                <w:szCs w:val="20"/>
                <w:lang w:val="es-ES_tradnl"/>
              </w:rPr>
            </w:pPr>
            <w:r>
              <w:rPr>
                <w:rFonts w:ascii="Arial" w:eastAsia="Times New Roman" w:hAnsi="Arial" w:cs="Arial"/>
                <w:sz w:val="20"/>
                <w:szCs w:val="20"/>
              </w:rPr>
              <w:t xml:space="preserve">Portal </w:t>
            </w:r>
            <w:r w:rsidR="00EA12A5" w:rsidRPr="006B21D2">
              <w:rPr>
                <w:rFonts w:ascii="Arial" w:eastAsia="Times New Roman" w:hAnsi="Arial" w:cs="Arial"/>
                <w:sz w:val="20"/>
                <w:szCs w:val="20"/>
                <w:lang w:val="es-ES_tradnl"/>
              </w:rPr>
              <w:t>de Contrataciones Públicas de</w:t>
            </w:r>
            <w:r>
              <w:rPr>
                <w:rFonts w:ascii="Arial" w:eastAsia="Times New Roman" w:hAnsi="Arial" w:cs="Arial"/>
                <w:sz w:val="20"/>
                <w:szCs w:val="20"/>
                <w:lang w:val="es-ES_tradnl"/>
              </w:rPr>
              <w:t>l</w:t>
            </w:r>
            <w:r w:rsidR="00EA12A5" w:rsidRPr="006B21D2">
              <w:rPr>
                <w:rFonts w:ascii="Arial" w:eastAsia="Times New Roman" w:hAnsi="Arial" w:cs="Arial"/>
                <w:sz w:val="20"/>
                <w:szCs w:val="20"/>
                <w:lang w:val="es-ES_tradnl"/>
              </w:rPr>
              <w:t xml:space="preserve"> Gobierno del Estado</w:t>
            </w:r>
            <w:r>
              <w:rPr>
                <w:rFonts w:ascii="Arial" w:eastAsia="Times New Roman" w:hAnsi="Arial" w:cs="Arial"/>
                <w:sz w:val="20"/>
                <w:szCs w:val="20"/>
                <w:lang w:val="es-ES_tradnl"/>
              </w:rPr>
              <w:t xml:space="preserve"> de Chihuahua, así como en el portal</w:t>
            </w:r>
            <w:r w:rsidRPr="006B21D2">
              <w:rPr>
                <w:rFonts w:ascii="Arial" w:eastAsia="Times New Roman" w:hAnsi="Arial" w:cs="Arial"/>
                <w:sz w:val="20"/>
                <w:szCs w:val="20"/>
                <w:lang w:val="es-ES_tradnl"/>
              </w:rPr>
              <w:t xml:space="preserve"> de</w:t>
            </w:r>
            <w:r>
              <w:rPr>
                <w:rFonts w:ascii="Arial" w:eastAsia="Times New Roman" w:hAnsi="Arial" w:cs="Arial"/>
                <w:sz w:val="20"/>
                <w:szCs w:val="20"/>
                <w:lang w:val="es-ES_tradnl"/>
              </w:rPr>
              <w:t xml:space="preserve"> internet de</w:t>
            </w:r>
            <w:r w:rsidRPr="006B21D2">
              <w:rPr>
                <w:rFonts w:ascii="Arial" w:eastAsia="Times New Roman" w:hAnsi="Arial" w:cs="Arial"/>
                <w:sz w:val="20"/>
                <w:szCs w:val="20"/>
                <w:lang w:val="es-ES_tradnl"/>
              </w:rPr>
              <w:t xml:space="preserve"> Pensiones.</w:t>
            </w:r>
          </w:p>
        </w:tc>
      </w:tr>
      <w:tr w:rsidR="00470803" w:rsidRPr="006B21D2" w14:paraId="0F63449D" w14:textId="77777777" w:rsidTr="00862AEA">
        <w:tc>
          <w:tcPr>
            <w:tcW w:w="2905" w:type="dxa"/>
          </w:tcPr>
          <w:p w14:paraId="261901F6" w14:textId="77777777"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Publicación de la Convocatoria.</w:t>
            </w:r>
          </w:p>
        </w:tc>
        <w:tc>
          <w:tcPr>
            <w:tcW w:w="2862" w:type="dxa"/>
          </w:tcPr>
          <w:p w14:paraId="286CF3EA" w14:textId="727AB85E" w:rsidR="00470803" w:rsidRPr="00D64AF6" w:rsidRDefault="0021243C" w:rsidP="009C661C">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 xml:space="preserve">05 </w:t>
            </w:r>
            <w:r w:rsidR="00470803" w:rsidRPr="00D64AF6">
              <w:rPr>
                <w:rFonts w:ascii="Arial" w:eastAsia="Times New Roman" w:hAnsi="Arial" w:cs="Arial"/>
                <w:sz w:val="20"/>
                <w:szCs w:val="20"/>
                <w:lang w:val="es-ES_tradnl"/>
              </w:rPr>
              <w:t xml:space="preserve">de </w:t>
            </w:r>
            <w:r w:rsidR="009C661C">
              <w:rPr>
                <w:rFonts w:ascii="Arial" w:eastAsia="Times New Roman" w:hAnsi="Arial" w:cs="Arial"/>
                <w:sz w:val="20"/>
                <w:szCs w:val="20"/>
                <w:lang w:val="es-ES_tradnl"/>
              </w:rPr>
              <w:t>marzo</w:t>
            </w:r>
            <w:r w:rsidR="00470803" w:rsidRPr="00D64AF6">
              <w:rPr>
                <w:rFonts w:ascii="Arial" w:eastAsia="Times New Roman" w:hAnsi="Arial" w:cs="Arial"/>
                <w:sz w:val="20"/>
                <w:szCs w:val="20"/>
                <w:lang w:val="es-ES_tradnl"/>
              </w:rPr>
              <w:t xml:space="preserve"> de 2025</w:t>
            </w:r>
          </w:p>
        </w:tc>
        <w:tc>
          <w:tcPr>
            <w:tcW w:w="3447" w:type="dxa"/>
          </w:tcPr>
          <w:p w14:paraId="76D61EAA" w14:textId="22EA7C1B" w:rsidR="00470803" w:rsidRPr="006B21D2" w:rsidRDefault="00470803" w:rsidP="00470803">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 xml:space="preserve">Diario de mayor circulación </w:t>
            </w:r>
            <w:r w:rsidR="000335F2">
              <w:rPr>
                <w:rFonts w:ascii="Arial" w:eastAsia="Times New Roman" w:hAnsi="Arial" w:cs="Arial"/>
                <w:sz w:val="20"/>
                <w:szCs w:val="20"/>
                <w:lang w:val="es-ES_tradnl"/>
              </w:rPr>
              <w:t xml:space="preserve">y </w:t>
            </w:r>
            <w:r>
              <w:rPr>
                <w:rFonts w:ascii="Arial" w:eastAsia="Times New Roman" w:hAnsi="Arial" w:cs="Arial"/>
                <w:sz w:val="20"/>
                <w:szCs w:val="20"/>
                <w:lang w:val="es-ES_tradnl"/>
              </w:rPr>
              <w:t>Periódico Oficial del Estado.</w:t>
            </w:r>
          </w:p>
        </w:tc>
      </w:tr>
      <w:tr w:rsidR="00470803" w:rsidRPr="006B21D2" w14:paraId="4DDDAEF8" w14:textId="77777777" w:rsidTr="00862AEA">
        <w:tc>
          <w:tcPr>
            <w:tcW w:w="2905" w:type="dxa"/>
          </w:tcPr>
          <w:p w14:paraId="760C7148" w14:textId="06CCE56A"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Junta de Aclaraciones.</w:t>
            </w:r>
          </w:p>
        </w:tc>
        <w:tc>
          <w:tcPr>
            <w:tcW w:w="2862" w:type="dxa"/>
          </w:tcPr>
          <w:p w14:paraId="5662DF00" w14:textId="2C661C7F" w:rsidR="00470803" w:rsidRPr="006B21D2" w:rsidRDefault="0021243C" w:rsidP="009C661C">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06</w:t>
            </w:r>
            <w:r w:rsidR="00E702FF">
              <w:rPr>
                <w:rFonts w:ascii="Arial" w:eastAsia="Times New Roman" w:hAnsi="Arial" w:cs="Arial"/>
                <w:sz w:val="20"/>
                <w:szCs w:val="20"/>
                <w:lang w:val="es-ES_tradnl"/>
              </w:rPr>
              <w:t xml:space="preserve"> de </w:t>
            </w:r>
            <w:r>
              <w:rPr>
                <w:rFonts w:ascii="Arial" w:eastAsia="Times New Roman" w:hAnsi="Arial" w:cs="Arial"/>
                <w:sz w:val="20"/>
                <w:szCs w:val="20"/>
                <w:lang w:val="es-ES_tradnl"/>
              </w:rPr>
              <w:t>marzo de 2025 a las 14</w:t>
            </w:r>
            <w:r w:rsidR="00470803" w:rsidRPr="00D64AF6">
              <w:rPr>
                <w:rFonts w:ascii="Arial" w:eastAsia="Times New Roman" w:hAnsi="Arial" w:cs="Arial"/>
                <w:sz w:val="20"/>
                <w:szCs w:val="20"/>
                <w:lang w:val="es-ES_tradnl"/>
              </w:rPr>
              <w:t>:00 horas</w:t>
            </w:r>
          </w:p>
        </w:tc>
        <w:tc>
          <w:tcPr>
            <w:tcW w:w="3447" w:type="dxa"/>
          </w:tcPr>
          <w:p w14:paraId="0C23A0D4" w14:textId="0ECDC84B" w:rsidR="00492AF1" w:rsidRPr="00492AF1" w:rsidRDefault="00492AF1" w:rsidP="00470803">
            <w:pPr>
              <w:spacing w:line="276" w:lineRule="auto"/>
              <w:rPr>
                <w:rFonts w:ascii="Arial" w:eastAsia="Times New Roman" w:hAnsi="Arial" w:cs="Arial"/>
                <w:sz w:val="20"/>
                <w:szCs w:val="20"/>
              </w:rPr>
            </w:pPr>
            <w:r w:rsidRPr="006B21D2">
              <w:rPr>
                <w:rFonts w:ascii="Arial" w:eastAsia="Times New Roman" w:hAnsi="Arial" w:cs="Arial"/>
                <w:sz w:val="20"/>
                <w:szCs w:val="20"/>
              </w:rPr>
              <w:t>Auditorio ubicado en Planta Alta del Edificio de Consulta Externa de Pensione</w:t>
            </w:r>
            <w:r>
              <w:rPr>
                <w:rFonts w:ascii="Arial" w:eastAsia="Times New Roman" w:hAnsi="Arial" w:cs="Arial"/>
                <w:sz w:val="20"/>
                <w:szCs w:val="20"/>
              </w:rPr>
              <w:t>s.</w:t>
            </w:r>
          </w:p>
        </w:tc>
      </w:tr>
      <w:tr w:rsidR="00470803" w:rsidRPr="006B21D2" w14:paraId="2AF911A9" w14:textId="77777777" w:rsidTr="00862AEA">
        <w:tc>
          <w:tcPr>
            <w:tcW w:w="2905" w:type="dxa"/>
          </w:tcPr>
          <w:p w14:paraId="4C8E44A6" w14:textId="003B584E"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Presentación y Apertura de Propuestas.</w:t>
            </w:r>
          </w:p>
        </w:tc>
        <w:tc>
          <w:tcPr>
            <w:tcW w:w="2862" w:type="dxa"/>
          </w:tcPr>
          <w:p w14:paraId="08EC6502" w14:textId="525E9B3F" w:rsidR="00470803" w:rsidRPr="006B21D2" w:rsidRDefault="00C93251" w:rsidP="00D64AF6">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12</w:t>
            </w:r>
            <w:r w:rsidR="00470803" w:rsidRPr="00D64AF6">
              <w:rPr>
                <w:rFonts w:ascii="Arial" w:eastAsia="Times New Roman" w:hAnsi="Arial" w:cs="Arial"/>
                <w:sz w:val="20"/>
                <w:szCs w:val="20"/>
                <w:lang w:val="es-ES_tradnl"/>
              </w:rPr>
              <w:t xml:space="preserve"> de </w:t>
            </w:r>
            <w:r w:rsidR="00D64AF6" w:rsidRPr="00D64AF6">
              <w:rPr>
                <w:rFonts w:ascii="Arial" w:eastAsia="Times New Roman" w:hAnsi="Arial" w:cs="Arial"/>
                <w:sz w:val="20"/>
                <w:szCs w:val="20"/>
                <w:lang w:val="es-ES_tradnl"/>
              </w:rPr>
              <w:t>marzo</w:t>
            </w:r>
            <w:r w:rsidR="00470803" w:rsidRPr="00D64AF6">
              <w:rPr>
                <w:rFonts w:ascii="Arial" w:eastAsia="Times New Roman" w:hAnsi="Arial" w:cs="Arial"/>
                <w:sz w:val="20"/>
                <w:szCs w:val="20"/>
                <w:lang w:val="es-ES_tradnl"/>
              </w:rPr>
              <w:t xml:space="preserve"> de 202</w:t>
            </w:r>
            <w:r w:rsidR="000335F2" w:rsidRPr="00D64AF6">
              <w:rPr>
                <w:rFonts w:ascii="Arial" w:eastAsia="Times New Roman" w:hAnsi="Arial" w:cs="Arial"/>
                <w:sz w:val="20"/>
                <w:szCs w:val="20"/>
                <w:lang w:val="es-ES_tradnl"/>
              </w:rPr>
              <w:t>5</w:t>
            </w:r>
            <w:r>
              <w:rPr>
                <w:rFonts w:ascii="Arial" w:eastAsia="Times New Roman" w:hAnsi="Arial" w:cs="Arial"/>
                <w:sz w:val="20"/>
                <w:szCs w:val="20"/>
                <w:lang w:val="es-ES_tradnl"/>
              </w:rPr>
              <w:t xml:space="preserve"> a las 12</w:t>
            </w:r>
            <w:r w:rsidR="00470803" w:rsidRPr="00D64AF6">
              <w:rPr>
                <w:rFonts w:ascii="Arial" w:eastAsia="Times New Roman" w:hAnsi="Arial" w:cs="Arial"/>
                <w:sz w:val="20"/>
                <w:szCs w:val="20"/>
                <w:lang w:val="es-ES_tradnl"/>
              </w:rPr>
              <w:t>:00 horas</w:t>
            </w:r>
            <w:r w:rsidR="00470803" w:rsidRPr="006B21D2">
              <w:rPr>
                <w:rFonts w:ascii="Arial" w:eastAsia="Times New Roman" w:hAnsi="Arial" w:cs="Arial"/>
                <w:sz w:val="20"/>
                <w:szCs w:val="20"/>
                <w:lang w:val="es-ES_tradnl"/>
              </w:rPr>
              <w:t xml:space="preserve"> </w:t>
            </w:r>
          </w:p>
        </w:tc>
        <w:tc>
          <w:tcPr>
            <w:tcW w:w="3447" w:type="dxa"/>
          </w:tcPr>
          <w:p w14:paraId="3DD4E244" w14:textId="07899D5F" w:rsidR="00492AF1" w:rsidRPr="00492AF1" w:rsidRDefault="00492AF1" w:rsidP="00470803">
            <w:pPr>
              <w:spacing w:line="276" w:lineRule="auto"/>
              <w:rPr>
                <w:rFonts w:ascii="Arial" w:eastAsia="Times New Roman" w:hAnsi="Arial" w:cs="Arial"/>
                <w:sz w:val="20"/>
                <w:szCs w:val="20"/>
              </w:rPr>
            </w:pPr>
            <w:r w:rsidRPr="006B21D2">
              <w:rPr>
                <w:rFonts w:ascii="Arial" w:eastAsia="Times New Roman" w:hAnsi="Arial" w:cs="Arial"/>
                <w:sz w:val="20"/>
                <w:szCs w:val="20"/>
              </w:rPr>
              <w:t>Auditorio ubicado en Planta Alta del Edificio de Consulta Externa de Pensiones</w:t>
            </w:r>
            <w:r>
              <w:rPr>
                <w:rFonts w:ascii="Arial" w:eastAsia="Times New Roman" w:hAnsi="Arial" w:cs="Arial"/>
                <w:sz w:val="20"/>
                <w:szCs w:val="20"/>
              </w:rPr>
              <w:t>.</w:t>
            </w:r>
          </w:p>
        </w:tc>
      </w:tr>
      <w:tr w:rsidR="00470803" w:rsidRPr="006B21D2" w14:paraId="4BFB1031" w14:textId="77777777" w:rsidTr="00862AEA">
        <w:tc>
          <w:tcPr>
            <w:tcW w:w="2905" w:type="dxa"/>
          </w:tcPr>
          <w:p w14:paraId="30275AC2" w14:textId="77777777"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Acto de fallo.</w:t>
            </w:r>
          </w:p>
        </w:tc>
        <w:tc>
          <w:tcPr>
            <w:tcW w:w="2862" w:type="dxa"/>
          </w:tcPr>
          <w:p w14:paraId="70D1A090" w14:textId="77777777" w:rsidR="00470803" w:rsidRPr="005A6445" w:rsidRDefault="00470803" w:rsidP="00470803">
            <w:pPr>
              <w:spacing w:line="276" w:lineRule="auto"/>
              <w:rPr>
                <w:rFonts w:ascii="Arial" w:eastAsia="Times New Roman" w:hAnsi="Arial" w:cs="Arial"/>
                <w:sz w:val="20"/>
                <w:szCs w:val="20"/>
                <w:highlight w:val="yellow"/>
                <w:lang w:val="es-ES_tradnl"/>
              </w:rPr>
            </w:pPr>
            <w:r w:rsidRPr="00470803">
              <w:rPr>
                <w:rFonts w:ascii="Arial" w:eastAsia="Times New Roman" w:hAnsi="Arial" w:cs="Arial"/>
                <w:sz w:val="20"/>
                <w:szCs w:val="20"/>
                <w:lang w:val="es-ES_tradnl"/>
              </w:rPr>
              <w:t xml:space="preserve">Se dará a conocer la fecha en el acto de Apertura. </w:t>
            </w:r>
          </w:p>
        </w:tc>
        <w:tc>
          <w:tcPr>
            <w:tcW w:w="3447" w:type="dxa"/>
          </w:tcPr>
          <w:p w14:paraId="35099738" w14:textId="77777777"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Auditorio de Pensiones.</w:t>
            </w:r>
          </w:p>
        </w:tc>
      </w:tr>
    </w:tbl>
    <w:p w14:paraId="4383A640" w14:textId="77777777" w:rsidR="002E389B" w:rsidRDefault="002E389B" w:rsidP="002E389B">
      <w:pPr>
        <w:pStyle w:val="Prrafodelista"/>
        <w:spacing w:line="276" w:lineRule="auto"/>
        <w:rPr>
          <w:rFonts w:ascii="Arial" w:hAnsi="Arial" w:cs="Arial"/>
          <w:b/>
          <w:sz w:val="20"/>
          <w:szCs w:val="20"/>
        </w:rPr>
      </w:pPr>
    </w:p>
    <w:p w14:paraId="36941075" w14:textId="2BA1EE8A" w:rsidR="00FD3AB1" w:rsidRDefault="00FD3AB1" w:rsidP="00FD3AB1">
      <w:pPr>
        <w:pStyle w:val="Prrafodelista"/>
        <w:spacing w:line="276" w:lineRule="auto"/>
        <w:rPr>
          <w:rFonts w:ascii="Arial" w:hAnsi="Arial" w:cs="Arial"/>
          <w:b/>
          <w:sz w:val="20"/>
          <w:szCs w:val="20"/>
        </w:rPr>
      </w:pPr>
    </w:p>
    <w:p w14:paraId="7E48EE62" w14:textId="003863C6" w:rsidR="00FD3AB1" w:rsidRDefault="00FD3AB1" w:rsidP="00FD3AB1">
      <w:pPr>
        <w:pStyle w:val="Prrafodelista"/>
        <w:spacing w:line="276" w:lineRule="auto"/>
        <w:rPr>
          <w:rFonts w:ascii="Arial" w:hAnsi="Arial" w:cs="Arial"/>
          <w:b/>
          <w:sz w:val="20"/>
          <w:szCs w:val="20"/>
        </w:rPr>
      </w:pPr>
    </w:p>
    <w:p w14:paraId="0E58458D" w14:textId="77777777" w:rsidR="00FD3AB1" w:rsidRDefault="00FD3AB1" w:rsidP="00FD3AB1">
      <w:pPr>
        <w:pStyle w:val="Prrafodelista"/>
        <w:spacing w:line="276" w:lineRule="auto"/>
        <w:rPr>
          <w:rFonts w:ascii="Arial" w:hAnsi="Arial" w:cs="Arial"/>
          <w:b/>
          <w:sz w:val="20"/>
          <w:szCs w:val="20"/>
        </w:rPr>
      </w:pPr>
    </w:p>
    <w:p w14:paraId="67B8D942" w14:textId="67FED73C" w:rsidR="00EA12A5" w:rsidRPr="00FD3AB1" w:rsidRDefault="003B7DDD" w:rsidP="00FD3AB1">
      <w:pPr>
        <w:pStyle w:val="Prrafodelista"/>
        <w:numPr>
          <w:ilvl w:val="1"/>
          <w:numId w:val="20"/>
        </w:numPr>
        <w:spacing w:line="276" w:lineRule="auto"/>
        <w:rPr>
          <w:rFonts w:ascii="Arial" w:hAnsi="Arial" w:cs="Arial"/>
          <w:b/>
          <w:sz w:val="20"/>
          <w:szCs w:val="20"/>
        </w:rPr>
      </w:pPr>
      <w:r w:rsidRPr="00FD3AB1">
        <w:rPr>
          <w:rFonts w:ascii="Arial" w:hAnsi="Arial" w:cs="Arial"/>
          <w:b/>
          <w:sz w:val="20"/>
          <w:szCs w:val="20"/>
        </w:rPr>
        <w:t>IMPEDIMENTOS PARA RECIBIR PROPUESTAS O CELEBRAR CONTRATOS.</w:t>
      </w:r>
    </w:p>
    <w:p w14:paraId="3973B2A9" w14:textId="77777777" w:rsidR="00EA12A5" w:rsidRPr="006B21D2" w:rsidRDefault="00EA12A5" w:rsidP="006B21D2">
      <w:pPr>
        <w:spacing w:line="276" w:lineRule="auto"/>
        <w:rPr>
          <w:rFonts w:ascii="Arial" w:eastAsia="Times New Roman" w:hAnsi="Arial" w:cs="Arial"/>
          <w:sz w:val="20"/>
          <w:szCs w:val="20"/>
        </w:rPr>
      </w:pPr>
    </w:p>
    <w:p w14:paraId="2699D6A3" w14:textId="77777777" w:rsidR="00EA12A5" w:rsidRPr="006B21D2" w:rsidRDefault="002E4DE0"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Pensiones Civiles del Estado de Chihuahua</w:t>
      </w:r>
      <w:r w:rsidR="00EA12A5" w:rsidRPr="006B21D2">
        <w:rPr>
          <w:rFonts w:ascii="Arial" w:eastAsia="Times New Roman" w:hAnsi="Arial" w:cs="Arial"/>
          <w:sz w:val="20"/>
          <w:szCs w:val="20"/>
        </w:rPr>
        <w:t xml:space="preserve"> se abstendrá de recibir propuestas o adjudicar contrato con aquellas personas físicas o morales que se encuentren en alguno de los supuestos previstos en los artículos 86 y 100 de la Ley.</w:t>
      </w:r>
    </w:p>
    <w:p w14:paraId="76CBEB80" w14:textId="77777777" w:rsidR="00EA12A5" w:rsidRPr="006B21D2" w:rsidRDefault="00EA12A5" w:rsidP="006B21D2">
      <w:pPr>
        <w:spacing w:line="276" w:lineRule="auto"/>
        <w:rPr>
          <w:rFonts w:ascii="Arial" w:eastAsia="Times New Roman" w:hAnsi="Arial" w:cs="Arial"/>
          <w:b/>
          <w:sz w:val="20"/>
          <w:szCs w:val="20"/>
          <w:lang w:val="es-ES_tradnl"/>
        </w:rPr>
      </w:pPr>
    </w:p>
    <w:p w14:paraId="081687DD" w14:textId="77777777" w:rsidR="00EA12A5" w:rsidRPr="006B21D2" w:rsidRDefault="003B7DDD"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JUNTA DE ACLARACIONES.</w:t>
      </w:r>
    </w:p>
    <w:p w14:paraId="6366CE39" w14:textId="77777777" w:rsidR="00EA12A5" w:rsidRPr="006B21D2" w:rsidRDefault="00EA12A5" w:rsidP="006B21D2">
      <w:pPr>
        <w:spacing w:line="276" w:lineRule="auto"/>
        <w:rPr>
          <w:rFonts w:ascii="Arial" w:eastAsia="Times New Roman" w:hAnsi="Arial" w:cs="Arial"/>
          <w:b/>
          <w:sz w:val="20"/>
          <w:szCs w:val="20"/>
        </w:rPr>
      </w:pPr>
    </w:p>
    <w:p w14:paraId="7A024F99" w14:textId="4E38AFF4"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La junta de aclaraciones de las presentes bases se llevará a </w:t>
      </w:r>
      <w:r w:rsidRPr="00CB15AD">
        <w:rPr>
          <w:rFonts w:ascii="Arial" w:eastAsia="Times New Roman" w:hAnsi="Arial" w:cs="Arial"/>
          <w:sz w:val="20"/>
          <w:szCs w:val="20"/>
        </w:rPr>
        <w:t xml:space="preserve">cabo </w:t>
      </w:r>
      <w:r w:rsidRPr="00CB15AD">
        <w:rPr>
          <w:rFonts w:ascii="Arial" w:eastAsia="Times New Roman" w:hAnsi="Arial" w:cs="Arial"/>
          <w:b/>
          <w:sz w:val="20"/>
          <w:szCs w:val="20"/>
        </w:rPr>
        <w:t xml:space="preserve">el día </w:t>
      </w:r>
      <w:r w:rsidR="0021243C">
        <w:rPr>
          <w:rFonts w:ascii="Arial" w:eastAsia="Times New Roman" w:hAnsi="Arial" w:cs="Arial"/>
          <w:b/>
          <w:sz w:val="20"/>
          <w:szCs w:val="20"/>
        </w:rPr>
        <w:t>06</w:t>
      </w:r>
      <w:r w:rsidRPr="00CB15AD">
        <w:rPr>
          <w:rFonts w:ascii="Arial" w:eastAsia="Times New Roman" w:hAnsi="Arial" w:cs="Arial"/>
          <w:b/>
          <w:sz w:val="20"/>
          <w:szCs w:val="20"/>
        </w:rPr>
        <w:t xml:space="preserve"> de </w:t>
      </w:r>
      <w:r w:rsidR="009C661C">
        <w:rPr>
          <w:rFonts w:ascii="Arial" w:eastAsia="Times New Roman" w:hAnsi="Arial" w:cs="Arial"/>
          <w:b/>
          <w:sz w:val="20"/>
          <w:szCs w:val="20"/>
        </w:rPr>
        <w:t xml:space="preserve">marzo </w:t>
      </w:r>
      <w:r w:rsidR="00470803" w:rsidRPr="00CB15AD">
        <w:rPr>
          <w:rFonts w:ascii="Arial" w:eastAsia="Times New Roman" w:hAnsi="Arial" w:cs="Arial"/>
          <w:b/>
          <w:sz w:val="20"/>
          <w:szCs w:val="20"/>
        </w:rPr>
        <w:t>del 2025</w:t>
      </w:r>
      <w:r w:rsidR="0021243C">
        <w:rPr>
          <w:rFonts w:ascii="Arial" w:eastAsia="Times New Roman" w:hAnsi="Arial" w:cs="Arial"/>
          <w:b/>
          <w:sz w:val="20"/>
          <w:szCs w:val="20"/>
        </w:rPr>
        <w:t>, a las 14</w:t>
      </w:r>
      <w:r w:rsidR="002E4DE0" w:rsidRPr="00CB15AD">
        <w:rPr>
          <w:rFonts w:ascii="Arial" w:eastAsia="Times New Roman" w:hAnsi="Arial" w:cs="Arial"/>
          <w:b/>
          <w:sz w:val="20"/>
          <w:szCs w:val="20"/>
        </w:rPr>
        <w:t>:0</w:t>
      </w:r>
      <w:r w:rsidRPr="00CB15AD">
        <w:rPr>
          <w:rFonts w:ascii="Arial" w:eastAsia="Times New Roman" w:hAnsi="Arial" w:cs="Arial"/>
          <w:b/>
          <w:sz w:val="20"/>
          <w:szCs w:val="20"/>
        </w:rPr>
        <w:t>0 horas</w:t>
      </w:r>
      <w:r w:rsidRPr="006B21D2">
        <w:rPr>
          <w:rFonts w:ascii="Arial" w:eastAsia="Times New Roman" w:hAnsi="Arial" w:cs="Arial"/>
          <w:sz w:val="20"/>
          <w:szCs w:val="20"/>
        </w:rPr>
        <w:t xml:space="preserve">, </w:t>
      </w:r>
      <w:r w:rsidR="002E4DE0" w:rsidRPr="006B21D2">
        <w:rPr>
          <w:rFonts w:ascii="Arial" w:eastAsia="Times New Roman" w:hAnsi="Arial" w:cs="Arial"/>
          <w:sz w:val="20"/>
          <w:szCs w:val="20"/>
        </w:rPr>
        <w:t>en el Auditorio ubicado en Planta Alta del Edificio de Consulta Externa de Pensiones Civiles del Estado, con domicilio en Avenida Teófilo Borunda Ortiz Nº 2900, C.P. 31000, en la Colonia Centro de la Ciudad de Chihuahua. Resaltando que el acceso a los licitantes a dicha instalación se cerrará en punto de la hora señalada.</w:t>
      </w:r>
    </w:p>
    <w:p w14:paraId="45B49A31" w14:textId="77777777" w:rsidR="002E4DE0" w:rsidRPr="006B21D2" w:rsidRDefault="002E4DE0" w:rsidP="006B21D2">
      <w:pPr>
        <w:spacing w:line="276" w:lineRule="auto"/>
        <w:rPr>
          <w:rFonts w:ascii="Arial" w:eastAsia="Times New Roman" w:hAnsi="Arial" w:cs="Arial"/>
          <w:sz w:val="20"/>
          <w:szCs w:val="20"/>
        </w:rPr>
      </w:pPr>
    </w:p>
    <w:p w14:paraId="3C8C1C26"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Para facilitar el desarrollo de la junta, las dudas que existan acerca de estas bases deberán formularse por escrito y por medio electrónico </w:t>
      </w:r>
      <w:r w:rsidR="002E4DE0" w:rsidRPr="006B21D2">
        <w:rPr>
          <w:rFonts w:ascii="Arial" w:eastAsia="Times New Roman" w:hAnsi="Arial" w:cs="Arial"/>
          <w:b/>
          <w:sz w:val="20"/>
          <w:szCs w:val="20"/>
        </w:rPr>
        <w:t>(WORD terminación. docx, NO IMAGEN, NO PDF)</w:t>
      </w:r>
      <w:r w:rsidRPr="006B21D2">
        <w:rPr>
          <w:rFonts w:ascii="Arial" w:eastAsia="Times New Roman" w:hAnsi="Arial" w:cs="Arial"/>
          <w:sz w:val="20"/>
          <w:szCs w:val="20"/>
        </w:rPr>
        <w:t>, a la</w:t>
      </w:r>
      <w:r w:rsidR="00DE55C7" w:rsidRPr="006B21D2">
        <w:rPr>
          <w:rFonts w:ascii="Arial" w:eastAsia="Times New Roman" w:hAnsi="Arial" w:cs="Arial"/>
          <w:sz w:val="20"/>
          <w:szCs w:val="20"/>
        </w:rPr>
        <w:t>s</w:t>
      </w:r>
      <w:r w:rsidRPr="006B21D2">
        <w:rPr>
          <w:rFonts w:ascii="Arial" w:eastAsia="Times New Roman" w:hAnsi="Arial" w:cs="Arial"/>
          <w:sz w:val="20"/>
          <w:szCs w:val="20"/>
        </w:rPr>
        <w:t xml:space="preserve"> </w:t>
      </w:r>
      <w:r w:rsidR="00DE55C7" w:rsidRPr="006B21D2">
        <w:rPr>
          <w:rFonts w:ascii="Arial" w:eastAsia="Times New Roman" w:hAnsi="Arial" w:cs="Arial"/>
          <w:sz w:val="20"/>
          <w:szCs w:val="20"/>
        </w:rPr>
        <w:t>direcciones</w:t>
      </w:r>
      <w:r w:rsidRPr="006B21D2">
        <w:rPr>
          <w:rFonts w:ascii="Arial" w:eastAsia="Times New Roman" w:hAnsi="Arial" w:cs="Arial"/>
          <w:sz w:val="20"/>
          <w:szCs w:val="20"/>
        </w:rPr>
        <w:t xml:space="preserve"> </w:t>
      </w:r>
      <w:hyperlink r:id="rId10" w:history="1">
        <w:r w:rsidR="00F43922" w:rsidRPr="006B21D2">
          <w:rPr>
            <w:rStyle w:val="Hipervnculo"/>
            <w:rFonts w:ascii="Arial" w:eastAsia="Times New Roman" w:hAnsi="Arial" w:cs="Arial"/>
            <w:sz w:val="20"/>
            <w:szCs w:val="20"/>
          </w:rPr>
          <w:t>molina.eloy@chihuahua.gob.</w:t>
        </w:r>
        <w:r w:rsidR="00F43922" w:rsidRPr="009E0208">
          <w:rPr>
            <w:rStyle w:val="Hipervnculo"/>
            <w:rFonts w:ascii="Arial" w:eastAsia="Times New Roman" w:hAnsi="Arial" w:cs="Arial"/>
            <w:sz w:val="20"/>
            <w:szCs w:val="20"/>
          </w:rPr>
          <w:t>mx</w:t>
        </w:r>
      </w:hyperlink>
      <w:r w:rsidR="009E0208">
        <w:rPr>
          <w:rStyle w:val="Hipervnculo"/>
          <w:rFonts w:ascii="Arial" w:eastAsia="Times New Roman" w:hAnsi="Arial" w:cs="Arial"/>
          <w:sz w:val="20"/>
          <w:szCs w:val="20"/>
          <w:u w:val="none"/>
        </w:rPr>
        <w:t xml:space="preserve"> </w:t>
      </w:r>
      <w:r w:rsidR="009E0208" w:rsidRPr="009E0208">
        <w:rPr>
          <w:rStyle w:val="Hipervnculo"/>
          <w:rFonts w:ascii="Arial" w:eastAsia="Times New Roman" w:hAnsi="Arial" w:cs="Arial"/>
          <w:color w:val="auto"/>
          <w:sz w:val="20"/>
          <w:szCs w:val="20"/>
          <w:u w:val="none"/>
        </w:rPr>
        <w:t>y</w:t>
      </w:r>
      <w:r w:rsidR="009E0208">
        <w:rPr>
          <w:rStyle w:val="Hipervnculo"/>
          <w:rFonts w:ascii="Arial" w:eastAsia="Times New Roman" w:hAnsi="Arial" w:cs="Arial"/>
          <w:sz w:val="20"/>
          <w:szCs w:val="20"/>
          <w:u w:val="none"/>
        </w:rPr>
        <w:t xml:space="preserve"> </w:t>
      </w:r>
      <w:hyperlink r:id="rId11" w:history="1">
        <w:r w:rsidR="00DE55C7" w:rsidRPr="006A268F">
          <w:rPr>
            <w:rStyle w:val="Hipervnculo"/>
            <w:rFonts w:ascii="Arial" w:eastAsia="Times New Roman" w:hAnsi="Arial" w:cs="Arial"/>
            <w:sz w:val="20"/>
            <w:szCs w:val="20"/>
          </w:rPr>
          <w:t>aaron.gonzalezp@chihuahua.gob.mx</w:t>
        </w:r>
      </w:hyperlink>
      <w:r w:rsidRPr="006B21D2">
        <w:rPr>
          <w:rFonts w:ascii="Arial" w:eastAsia="Times New Roman" w:hAnsi="Arial" w:cs="Arial"/>
          <w:sz w:val="20"/>
          <w:szCs w:val="20"/>
        </w:rPr>
        <w:t xml:space="preserve"> con copia al correo </w:t>
      </w:r>
      <w:hyperlink r:id="rId12" w:history="1">
        <w:r w:rsidR="008C6599" w:rsidRPr="006B21D2">
          <w:rPr>
            <w:rStyle w:val="Hipervnculo"/>
            <w:rFonts w:ascii="Arial" w:eastAsia="Times New Roman" w:hAnsi="Arial" w:cs="Arial"/>
            <w:sz w:val="20"/>
            <w:szCs w:val="20"/>
          </w:rPr>
          <w:t>elizabethperez.gill@chihuahua.gob.mx</w:t>
        </w:r>
      </w:hyperlink>
      <w:r w:rsidRPr="006B21D2">
        <w:rPr>
          <w:rFonts w:ascii="Arial" w:eastAsia="Times New Roman" w:hAnsi="Arial" w:cs="Arial"/>
          <w:sz w:val="20"/>
          <w:szCs w:val="20"/>
        </w:rPr>
        <w:t>,</w:t>
      </w:r>
      <w:r w:rsidR="007A7EC9" w:rsidRPr="006B21D2">
        <w:rPr>
          <w:rFonts w:ascii="Arial" w:eastAsia="Times New Roman" w:hAnsi="Arial" w:cs="Arial"/>
          <w:sz w:val="20"/>
          <w:szCs w:val="20"/>
        </w:rPr>
        <w:t xml:space="preserve"> por lo menos</w:t>
      </w:r>
      <w:r w:rsidRPr="006B21D2">
        <w:rPr>
          <w:rFonts w:ascii="Arial" w:eastAsia="Times New Roman" w:hAnsi="Arial" w:cs="Arial"/>
          <w:sz w:val="20"/>
          <w:szCs w:val="20"/>
        </w:rPr>
        <w:t xml:space="preserve"> veinticuatro horas antes de la fecha y hora en la que se vaya a celebrar la junta de aclaraciones, no se contestarán preguntas que se hayan presentado por ese medio después del plazo establecido ni se contestarán preguntas de manera verbal el día del evento. </w:t>
      </w:r>
    </w:p>
    <w:p w14:paraId="6620A92E" w14:textId="77777777" w:rsidR="00EA12A5" w:rsidRPr="006B21D2" w:rsidRDefault="00EA12A5" w:rsidP="006B21D2">
      <w:pPr>
        <w:spacing w:line="276" w:lineRule="auto"/>
        <w:rPr>
          <w:rFonts w:ascii="Arial" w:eastAsia="Times New Roman" w:hAnsi="Arial" w:cs="Arial"/>
          <w:sz w:val="20"/>
          <w:szCs w:val="20"/>
        </w:rPr>
      </w:pPr>
    </w:p>
    <w:p w14:paraId="0E073F94"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Los interesados en participar en el evento deberán presentar escrito firmado en el que manifiesten su interés por participar en la presente licitación ya sea por sí o en representación de un tercero, señalando los datos y requisitos siguientes: </w:t>
      </w:r>
    </w:p>
    <w:p w14:paraId="471EB987" w14:textId="77777777" w:rsidR="00EA12A5" w:rsidRPr="006B21D2" w:rsidRDefault="00EA12A5" w:rsidP="006B21D2">
      <w:pPr>
        <w:spacing w:line="276" w:lineRule="auto"/>
        <w:rPr>
          <w:rFonts w:ascii="Arial" w:eastAsia="Times New Roman" w:hAnsi="Arial" w:cs="Arial"/>
          <w:sz w:val="20"/>
          <w:szCs w:val="20"/>
        </w:rPr>
      </w:pPr>
    </w:p>
    <w:p w14:paraId="00C042B1"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Nombre y domicilio del licitante.</w:t>
      </w:r>
    </w:p>
    <w:p w14:paraId="6ACB4130"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Registro Federal de Contribuyentes.</w:t>
      </w:r>
    </w:p>
    <w:p w14:paraId="1290B3D2"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En su caso, nombre del apoderado legal o representante.</w:t>
      </w:r>
    </w:p>
    <w:p w14:paraId="544F3529"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Firma del licitante o representante legal en caso de persona moral.</w:t>
      </w:r>
    </w:p>
    <w:p w14:paraId="7DB756BC"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En caso de persona moral se deberá señalar el objeto social de la empresa.</w:t>
      </w:r>
    </w:p>
    <w:p w14:paraId="7D875943"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 xml:space="preserve">Tratándose de persona física, indicar la actividad empresarial. </w:t>
      </w:r>
    </w:p>
    <w:p w14:paraId="4C785FFE" w14:textId="77777777" w:rsidR="00EA12A5" w:rsidRPr="006B21D2" w:rsidRDefault="00EA12A5" w:rsidP="006B21D2">
      <w:pPr>
        <w:spacing w:line="276" w:lineRule="auto"/>
        <w:rPr>
          <w:rFonts w:ascii="Arial" w:eastAsia="Times New Roman" w:hAnsi="Arial" w:cs="Arial"/>
          <w:sz w:val="20"/>
          <w:szCs w:val="20"/>
        </w:rPr>
      </w:pPr>
    </w:p>
    <w:p w14:paraId="41076878"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Este escrito deberá ser enviado vía electrónica junto con las preguntas a que se refiere el párrafo segundo del presente numeral. En caso de que el escrito mencionado no se envíe o se envíe fuera del plazo otorgado para ello, la convocante no dará respuesta a las dudas que reciba para su contestación.</w:t>
      </w:r>
    </w:p>
    <w:p w14:paraId="543F8B39" w14:textId="77777777" w:rsidR="00EA12A5" w:rsidRPr="006B21D2" w:rsidRDefault="00EA12A5" w:rsidP="006B21D2">
      <w:pPr>
        <w:spacing w:line="276" w:lineRule="auto"/>
        <w:rPr>
          <w:rFonts w:ascii="Arial" w:eastAsia="Times New Roman" w:hAnsi="Arial" w:cs="Arial"/>
          <w:sz w:val="20"/>
          <w:szCs w:val="20"/>
        </w:rPr>
      </w:pPr>
    </w:p>
    <w:p w14:paraId="24CCFC6D"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Si el escrito de interés de participación fue enviado fuera del plazo otorgado para ello, el licitante sólo tendrá derecho a formular preguntas sobre las respuestas que dé la convocante en la junta, y en caso de no haberlo enviado, sólo podrá acudir en calidad de observador. La falta de dicho escrito no será impedimento para presentar las propuestas en la licitación. </w:t>
      </w:r>
    </w:p>
    <w:p w14:paraId="66FC9898" w14:textId="77777777" w:rsidR="00EA12A5" w:rsidRPr="006B21D2" w:rsidRDefault="00EA12A5" w:rsidP="006B21D2">
      <w:pPr>
        <w:spacing w:line="276" w:lineRule="auto"/>
        <w:rPr>
          <w:rFonts w:ascii="Arial" w:eastAsia="Times New Roman" w:hAnsi="Arial" w:cs="Arial"/>
          <w:sz w:val="20"/>
          <w:szCs w:val="20"/>
        </w:rPr>
      </w:pPr>
    </w:p>
    <w:p w14:paraId="0376E580"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 xml:space="preserve">Para efecto de determinar si una solicitud de aclaración se encuentra entregada fuera de plazo, la convocante tomará como hora de recepción de las solicitudes de la aclaración hecha por el licitante, la hora de recepción que aparezca en la impresión del correo electrónico. </w:t>
      </w:r>
    </w:p>
    <w:p w14:paraId="034F10A8" w14:textId="77777777" w:rsidR="00EA12A5" w:rsidRPr="006B21D2" w:rsidRDefault="00EA12A5" w:rsidP="006B21D2">
      <w:pPr>
        <w:spacing w:line="276" w:lineRule="auto"/>
        <w:rPr>
          <w:rFonts w:ascii="Arial" w:eastAsia="Times New Roman" w:hAnsi="Arial" w:cs="Arial"/>
          <w:sz w:val="20"/>
          <w:szCs w:val="20"/>
        </w:rPr>
      </w:pPr>
    </w:p>
    <w:p w14:paraId="0B3EB681"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Las solicitudes de aclaración deberán plantearse de manera concisa, de preferencia enumeradas y estar directamente vinculadas con los puntos contenidos en las bases de la licitación pública, indicando el numeral o punto específico con el cual se relaciona. Las solicitudes que no cumplan con los requisitos señalados, así como las que vayan orientadas a proponer cambios a los requisitos técnicos, podrán ser desechadas por la convocante.</w:t>
      </w:r>
    </w:p>
    <w:p w14:paraId="7FEC328D" w14:textId="77777777" w:rsidR="00EA12A5" w:rsidRPr="006B21D2" w:rsidRDefault="00EA12A5" w:rsidP="006B21D2">
      <w:pPr>
        <w:spacing w:line="276" w:lineRule="auto"/>
        <w:rPr>
          <w:rFonts w:ascii="Arial" w:eastAsia="Times New Roman" w:hAnsi="Arial" w:cs="Arial"/>
          <w:sz w:val="20"/>
          <w:szCs w:val="20"/>
        </w:rPr>
      </w:pPr>
    </w:p>
    <w:p w14:paraId="235C4B31"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servidor público que presida la junta de aclaraciones podrá suspender la sesión, en razón del número de solicitudes de aclaración recibidas o del tiempo que se emplearía en darles contestación, informando a los licitantes la hora en que se continuará con la junta de aclaraciones la cual deberá ser en esa misma fecha.</w:t>
      </w:r>
    </w:p>
    <w:p w14:paraId="26BD6ACC" w14:textId="77777777" w:rsidR="00EA12A5" w:rsidRPr="006B21D2" w:rsidRDefault="00EA12A5" w:rsidP="006B21D2">
      <w:pPr>
        <w:spacing w:line="276" w:lineRule="auto"/>
        <w:rPr>
          <w:rFonts w:ascii="Arial" w:eastAsia="Times New Roman" w:hAnsi="Arial" w:cs="Arial"/>
          <w:sz w:val="20"/>
          <w:szCs w:val="20"/>
        </w:rPr>
      </w:pPr>
    </w:p>
    <w:p w14:paraId="4BB6DF56"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En caso de que el Comité considere que por la cantidad de preguntas o complejidad no es posible dar respuesta en la junta de aclaraciones prevista en convocatoria, en dicho evento podrá señalar fecha, hora y lugar en el que se desarrollará una segunda junta de aclaraciones.</w:t>
      </w:r>
    </w:p>
    <w:p w14:paraId="41A2CE2B" w14:textId="77777777" w:rsidR="00EA12A5" w:rsidRPr="006B21D2" w:rsidRDefault="00EA12A5" w:rsidP="006B21D2">
      <w:pPr>
        <w:spacing w:line="276" w:lineRule="auto"/>
        <w:rPr>
          <w:rFonts w:ascii="Arial" w:eastAsia="Times New Roman" w:hAnsi="Arial" w:cs="Arial"/>
          <w:sz w:val="20"/>
          <w:szCs w:val="20"/>
        </w:rPr>
      </w:pPr>
    </w:p>
    <w:p w14:paraId="1DCC1EFD"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Una vez que la convocante termine de dar respuesta a las solicitudes de aclaración, se dará inmediatamente oportunidad a los licitantes para que, en el mismo orden de los puntos o apartados de las bases de la licitación pública en que se dio respuesta, formulen las preguntas que estimen pertinentes en relació</w:t>
      </w:r>
      <w:r w:rsidR="00856C6B" w:rsidRPr="006B21D2">
        <w:rPr>
          <w:rFonts w:ascii="Arial" w:eastAsia="Times New Roman" w:hAnsi="Arial" w:cs="Arial"/>
          <w:sz w:val="20"/>
          <w:szCs w:val="20"/>
        </w:rPr>
        <w:t>n con las respuestas recibidas.</w:t>
      </w:r>
      <w:r w:rsidRPr="006B21D2">
        <w:rPr>
          <w:rFonts w:ascii="Arial" w:eastAsia="Times New Roman" w:hAnsi="Arial" w:cs="Arial"/>
          <w:sz w:val="20"/>
          <w:szCs w:val="20"/>
        </w:rPr>
        <w:t xml:space="preserve"> El servidor público que presida la junta de aclaraciones, atendiendo al número de preguntas, informará a los licitantes si éstas serán contestadas en ese momento, si se suspende la sesión para reanudarla en hora posterior o si se convoca una nueva junta para responder debidamente las preguntas.  </w:t>
      </w:r>
    </w:p>
    <w:p w14:paraId="3ACDA1CF" w14:textId="77777777" w:rsidR="00EA12A5" w:rsidRPr="006B21D2" w:rsidRDefault="00EA12A5" w:rsidP="006B21D2">
      <w:pPr>
        <w:spacing w:line="276" w:lineRule="auto"/>
        <w:rPr>
          <w:rFonts w:ascii="Arial" w:eastAsia="Times New Roman" w:hAnsi="Arial" w:cs="Arial"/>
          <w:sz w:val="20"/>
          <w:szCs w:val="20"/>
          <w:lang w:val="es-ES"/>
        </w:rPr>
      </w:pPr>
    </w:p>
    <w:p w14:paraId="7DC54A20"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Al concluir la primera junta de aclaraciones podrá señalarse la fecha y hora para la celebración de ulteriores juntas, considerando que entre la última de estas y el acto de presentación y apertura de propuestas deberá existir un plazo de al menos tres días hábiles.</w:t>
      </w:r>
    </w:p>
    <w:p w14:paraId="14B9BC37"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 </w:t>
      </w:r>
    </w:p>
    <w:p w14:paraId="3AF1D735" w14:textId="1948F973" w:rsidR="00EA12A5" w:rsidRDefault="00EA12A5"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La asistencia a la junta de aclaraciones es optativa; sin embargo, será responsabilidad de los participantes obtener una copia del acta respectiva ya que los acuerdos que emanen de dicha junta y que modifiquen el contenido de estas bases, serán considerados para la elaboración de las propuestas técnica y económica y la evaluación de las mismas, en caso de no ser tomadas en cuenta será motivo suficiente para desechar su propuesta.</w:t>
      </w:r>
    </w:p>
    <w:p w14:paraId="4FFCF321" w14:textId="77777777" w:rsidR="001713F9" w:rsidRPr="006B21D2" w:rsidRDefault="001713F9" w:rsidP="006B21D2">
      <w:pPr>
        <w:spacing w:line="276" w:lineRule="auto"/>
        <w:rPr>
          <w:rFonts w:ascii="Arial" w:eastAsia="Times New Roman" w:hAnsi="Arial" w:cs="Arial"/>
          <w:b/>
          <w:sz w:val="20"/>
          <w:szCs w:val="20"/>
        </w:rPr>
      </w:pPr>
    </w:p>
    <w:p w14:paraId="6AD9D18F" w14:textId="77777777" w:rsidR="00EA12A5" w:rsidRPr="006B21D2" w:rsidRDefault="003B7DDD"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ACTO DE PRESENTACIÓN Y APERTURA DE PROPUESTAS.</w:t>
      </w:r>
    </w:p>
    <w:p w14:paraId="41495BD3" w14:textId="77777777" w:rsidR="00EA12A5" w:rsidRPr="006B21D2" w:rsidRDefault="00EA12A5" w:rsidP="006B21D2">
      <w:pPr>
        <w:spacing w:line="276" w:lineRule="auto"/>
        <w:rPr>
          <w:rFonts w:ascii="Arial" w:eastAsia="Times New Roman" w:hAnsi="Arial" w:cs="Arial"/>
          <w:sz w:val="20"/>
          <w:szCs w:val="20"/>
        </w:rPr>
      </w:pPr>
    </w:p>
    <w:p w14:paraId="365497AD" w14:textId="51F9BD88" w:rsidR="00EA12A5" w:rsidRPr="005F0061" w:rsidRDefault="00EA12A5" w:rsidP="006B21D2">
      <w:pPr>
        <w:spacing w:line="276" w:lineRule="auto"/>
        <w:rPr>
          <w:rFonts w:ascii="Arial" w:eastAsia="Times New Roman" w:hAnsi="Arial" w:cs="Arial"/>
          <w:b/>
          <w:sz w:val="20"/>
          <w:szCs w:val="20"/>
          <w:highlight w:val="yellow"/>
        </w:rPr>
      </w:pPr>
      <w:r w:rsidRPr="006B21D2">
        <w:rPr>
          <w:rFonts w:ascii="Arial" w:eastAsia="Times New Roman" w:hAnsi="Arial" w:cs="Arial"/>
          <w:sz w:val="20"/>
          <w:szCs w:val="20"/>
        </w:rPr>
        <w:t xml:space="preserve">El acto de presentación y apertura de </w:t>
      </w:r>
      <w:r w:rsidR="00BD5C93">
        <w:rPr>
          <w:rFonts w:ascii="Arial" w:eastAsia="Times New Roman" w:hAnsi="Arial" w:cs="Arial"/>
          <w:sz w:val="20"/>
          <w:szCs w:val="20"/>
        </w:rPr>
        <w:t>propuestas</w:t>
      </w:r>
      <w:r w:rsidRPr="006B21D2">
        <w:rPr>
          <w:rFonts w:ascii="Arial" w:eastAsia="Times New Roman" w:hAnsi="Arial" w:cs="Arial"/>
          <w:sz w:val="20"/>
          <w:szCs w:val="20"/>
        </w:rPr>
        <w:t xml:space="preserve"> técnicas y económicas se llevará a cabo en un solo acto y tendrá verificativo el día </w:t>
      </w:r>
      <w:r w:rsidR="0021243C">
        <w:rPr>
          <w:rFonts w:ascii="Arial" w:eastAsia="Times New Roman" w:hAnsi="Arial" w:cs="Arial"/>
          <w:b/>
          <w:sz w:val="20"/>
          <w:szCs w:val="20"/>
        </w:rPr>
        <w:t>1</w:t>
      </w:r>
      <w:r w:rsidR="004C2324">
        <w:rPr>
          <w:rFonts w:ascii="Arial" w:eastAsia="Times New Roman" w:hAnsi="Arial" w:cs="Arial"/>
          <w:b/>
          <w:sz w:val="20"/>
          <w:szCs w:val="20"/>
        </w:rPr>
        <w:t>2</w:t>
      </w:r>
      <w:r w:rsidRPr="00CB15AD">
        <w:rPr>
          <w:rFonts w:ascii="Arial" w:eastAsia="Times New Roman" w:hAnsi="Arial" w:cs="Arial"/>
          <w:sz w:val="20"/>
          <w:szCs w:val="20"/>
        </w:rPr>
        <w:t xml:space="preserve"> </w:t>
      </w:r>
      <w:r w:rsidRPr="00CB15AD">
        <w:rPr>
          <w:rFonts w:ascii="Arial" w:eastAsia="Times New Roman" w:hAnsi="Arial" w:cs="Arial"/>
          <w:b/>
          <w:sz w:val="20"/>
          <w:szCs w:val="20"/>
        </w:rPr>
        <w:t xml:space="preserve">de </w:t>
      </w:r>
      <w:r w:rsidR="00CB15AD" w:rsidRPr="00CB15AD">
        <w:rPr>
          <w:rFonts w:ascii="Arial" w:eastAsia="Times New Roman" w:hAnsi="Arial" w:cs="Arial"/>
          <w:b/>
          <w:sz w:val="20"/>
          <w:szCs w:val="20"/>
        </w:rPr>
        <w:t>marzo</w:t>
      </w:r>
      <w:r w:rsidRPr="00CB15AD">
        <w:rPr>
          <w:rFonts w:ascii="Arial" w:eastAsia="Times New Roman" w:hAnsi="Arial" w:cs="Arial"/>
          <w:b/>
          <w:sz w:val="20"/>
          <w:szCs w:val="20"/>
        </w:rPr>
        <w:t xml:space="preserve"> del 202</w:t>
      </w:r>
      <w:r w:rsidR="005F0061" w:rsidRPr="00CB15AD">
        <w:rPr>
          <w:rFonts w:ascii="Arial" w:eastAsia="Times New Roman" w:hAnsi="Arial" w:cs="Arial"/>
          <w:b/>
          <w:sz w:val="20"/>
          <w:szCs w:val="20"/>
        </w:rPr>
        <w:t>5</w:t>
      </w:r>
      <w:r w:rsidR="00EB2D4D" w:rsidRPr="00CB15AD">
        <w:rPr>
          <w:rFonts w:ascii="Arial" w:eastAsia="Times New Roman" w:hAnsi="Arial" w:cs="Arial"/>
          <w:b/>
          <w:color w:val="000000" w:themeColor="text1"/>
          <w:sz w:val="20"/>
          <w:szCs w:val="20"/>
        </w:rPr>
        <w:t xml:space="preserve">, a </w:t>
      </w:r>
      <w:r w:rsidR="004C2324">
        <w:rPr>
          <w:rFonts w:ascii="Arial" w:eastAsia="Times New Roman" w:hAnsi="Arial" w:cs="Arial"/>
          <w:b/>
          <w:color w:val="000000" w:themeColor="text1"/>
          <w:sz w:val="20"/>
          <w:szCs w:val="20"/>
        </w:rPr>
        <w:t>las 12</w:t>
      </w:r>
      <w:r w:rsidRPr="00CB15AD">
        <w:rPr>
          <w:rFonts w:ascii="Arial" w:eastAsia="Times New Roman" w:hAnsi="Arial" w:cs="Arial"/>
          <w:b/>
          <w:color w:val="000000" w:themeColor="text1"/>
          <w:sz w:val="20"/>
          <w:szCs w:val="20"/>
        </w:rPr>
        <w:t>:00 horas</w:t>
      </w:r>
      <w:r w:rsidRPr="005F0061">
        <w:rPr>
          <w:rFonts w:ascii="Arial" w:eastAsia="Times New Roman" w:hAnsi="Arial" w:cs="Arial"/>
          <w:sz w:val="20"/>
          <w:szCs w:val="20"/>
        </w:rPr>
        <w:t>, en presencia</w:t>
      </w:r>
      <w:r w:rsidRPr="006B21D2">
        <w:rPr>
          <w:rFonts w:ascii="Arial" w:eastAsia="Times New Roman" w:hAnsi="Arial" w:cs="Arial"/>
          <w:sz w:val="20"/>
          <w:szCs w:val="20"/>
        </w:rPr>
        <w:t xml:space="preserve"> de los licitantes, en el Auditorio, ubicado en el Primer Piso del Edificio de Consulta Externa de Pensiones, con domicilio en Avenida Teófilo Borunda Ortiz Nº 2900, C.P. 31000, en la Colonia Ce</w:t>
      </w:r>
      <w:r w:rsidR="00856C6B" w:rsidRPr="006B21D2">
        <w:rPr>
          <w:rFonts w:ascii="Arial" w:eastAsia="Times New Roman" w:hAnsi="Arial" w:cs="Arial"/>
          <w:sz w:val="20"/>
          <w:szCs w:val="20"/>
        </w:rPr>
        <w:t xml:space="preserve">ntro de la </w:t>
      </w:r>
      <w:r w:rsidR="00856C6B" w:rsidRPr="006B21D2">
        <w:rPr>
          <w:rFonts w:ascii="Arial" w:eastAsia="Times New Roman" w:hAnsi="Arial" w:cs="Arial"/>
          <w:sz w:val="20"/>
          <w:szCs w:val="20"/>
        </w:rPr>
        <w:lastRenderedPageBreak/>
        <w:t>Ciudad de Chihuahua.</w:t>
      </w:r>
      <w:r w:rsidRPr="006B21D2">
        <w:rPr>
          <w:rFonts w:ascii="Arial" w:eastAsia="Times New Roman" w:hAnsi="Arial" w:cs="Arial"/>
          <w:sz w:val="20"/>
          <w:szCs w:val="20"/>
        </w:rPr>
        <w:t xml:space="preserve"> Resaltando que el acceso a los licitantes a dicha instalación se cerrará en punto de la hora señalada.</w:t>
      </w:r>
    </w:p>
    <w:p w14:paraId="664BA282" w14:textId="77777777" w:rsidR="00EA12A5" w:rsidRPr="006B21D2" w:rsidRDefault="00EA12A5" w:rsidP="006B21D2">
      <w:pPr>
        <w:spacing w:line="276" w:lineRule="auto"/>
        <w:rPr>
          <w:rFonts w:ascii="Arial" w:eastAsia="Times New Roman" w:hAnsi="Arial" w:cs="Arial"/>
          <w:sz w:val="20"/>
          <w:szCs w:val="20"/>
        </w:rPr>
      </w:pPr>
    </w:p>
    <w:p w14:paraId="7EA64D2F" w14:textId="77777777" w:rsidR="00FA275E" w:rsidRPr="006B21D2" w:rsidRDefault="00FA275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Los licitantes que participen en este procedimiento solo podrán presentar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por la(s) partida(s) o conceptos de su interés.</w:t>
      </w:r>
    </w:p>
    <w:p w14:paraId="4CEBFCDC" w14:textId="77777777" w:rsidR="00FA275E" w:rsidRPr="006B21D2" w:rsidRDefault="00FA275E" w:rsidP="006B21D2">
      <w:pPr>
        <w:spacing w:line="276" w:lineRule="auto"/>
        <w:rPr>
          <w:rFonts w:ascii="Arial" w:eastAsia="Times New Roman" w:hAnsi="Arial" w:cs="Arial"/>
          <w:sz w:val="20"/>
          <w:szCs w:val="20"/>
        </w:rPr>
      </w:pPr>
    </w:p>
    <w:p w14:paraId="14505645" w14:textId="77777777" w:rsidR="00FA275E" w:rsidRPr="006B21D2" w:rsidRDefault="00FA275E" w:rsidP="006B21D2">
      <w:pPr>
        <w:spacing w:line="276" w:lineRule="auto"/>
        <w:contextualSpacing/>
        <w:rPr>
          <w:rFonts w:ascii="Arial" w:eastAsia="Times New Roman" w:hAnsi="Arial" w:cs="Arial"/>
          <w:sz w:val="20"/>
          <w:szCs w:val="20"/>
        </w:rPr>
      </w:pPr>
      <w:r w:rsidRPr="006B21D2">
        <w:rPr>
          <w:rFonts w:ascii="Arial" w:eastAsia="Times New Roman" w:hAnsi="Arial" w:cs="Arial"/>
          <w:sz w:val="20"/>
          <w:szCs w:val="20"/>
        </w:rPr>
        <w:t xml:space="preserve">Todos los documentos contenidos </w:t>
      </w:r>
      <w:r w:rsidR="001002B9" w:rsidRPr="006B21D2">
        <w:rPr>
          <w:rFonts w:ascii="Arial" w:eastAsia="Times New Roman" w:hAnsi="Arial" w:cs="Arial"/>
          <w:sz w:val="20"/>
          <w:szCs w:val="20"/>
        </w:rPr>
        <w:t xml:space="preserve">en la </w:t>
      </w:r>
      <w:r w:rsidR="00BD5C93">
        <w:rPr>
          <w:rFonts w:ascii="Arial" w:eastAsia="Times New Roman" w:hAnsi="Arial" w:cs="Arial"/>
          <w:sz w:val="20"/>
          <w:szCs w:val="20"/>
        </w:rPr>
        <w:t>propuesta</w:t>
      </w:r>
      <w:r w:rsidR="001002B9" w:rsidRPr="006B21D2">
        <w:rPr>
          <w:rFonts w:ascii="Arial" w:eastAsia="Times New Roman" w:hAnsi="Arial" w:cs="Arial"/>
          <w:sz w:val="20"/>
          <w:szCs w:val="20"/>
        </w:rPr>
        <w:t>, es decir, la</w:t>
      </w:r>
      <w:r w:rsidRPr="006B21D2">
        <w:rPr>
          <w:rFonts w:ascii="Arial" w:eastAsia="Times New Roman" w:hAnsi="Arial" w:cs="Arial"/>
          <w:sz w:val="20"/>
          <w:szCs w:val="20"/>
        </w:rPr>
        <w:t xml:space="preserve"> documentación legal,</w:t>
      </w:r>
      <w:r w:rsidR="00856C6B" w:rsidRPr="006B21D2">
        <w:rPr>
          <w:rFonts w:ascii="Arial" w:eastAsia="Times New Roman" w:hAnsi="Arial" w:cs="Arial"/>
          <w:sz w:val="20"/>
          <w:szCs w:val="20"/>
        </w:rPr>
        <w:t xml:space="preserve"> documentación financiera y fiscal,</w:t>
      </w:r>
      <w:r w:rsidRPr="006B21D2">
        <w:rPr>
          <w:rFonts w:ascii="Arial" w:eastAsia="Times New Roman" w:hAnsi="Arial" w:cs="Arial"/>
          <w:sz w:val="20"/>
          <w:szCs w:val="20"/>
        </w:rPr>
        <w:t xml:space="preserve"> propuesta técnica y propuesta económica, </w:t>
      </w:r>
      <w:r w:rsidR="00763F05" w:rsidRPr="006B21D2">
        <w:rPr>
          <w:rFonts w:ascii="Arial" w:eastAsia="Times New Roman" w:hAnsi="Arial" w:cs="Arial"/>
          <w:b/>
          <w:sz w:val="20"/>
          <w:szCs w:val="20"/>
          <w:u w:val="single"/>
        </w:rPr>
        <w:t>DEBERÁ</w:t>
      </w:r>
      <w:r w:rsidR="008238BD">
        <w:rPr>
          <w:rFonts w:ascii="Arial" w:eastAsia="Times New Roman" w:hAnsi="Arial" w:cs="Arial"/>
          <w:b/>
          <w:sz w:val="20"/>
          <w:szCs w:val="20"/>
          <w:u w:val="single"/>
        </w:rPr>
        <w:t>N PRESENTARSE TOTALMENTE FOLIADO</w:t>
      </w:r>
      <w:r w:rsidR="00763F05" w:rsidRPr="006B21D2">
        <w:rPr>
          <w:rFonts w:ascii="Arial" w:eastAsia="Times New Roman" w:hAnsi="Arial" w:cs="Arial"/>
          <w:b/>
          <w:sz w:val="20"/>
          <w:szCs w:val="20"/>
          <w:u w:val="single"/>
        </w:rPr>
        <w:t>S Y FIRMADAS EN FORMA CONSECUTIVA EN CADA UNO DE LOS DOCUMENTOS QUE LA INTEGREN. EL FOLIO SERÁ COLOCADO EN CADA HOJA QUE CONTENGA TEXTO DE LA PROPUESTA</w:t>
      </w:r>
      <w:r w:rsidR="001002B9" w:rsidRPr="006B21D2">
        <w:rPr>
          <w:rFonts w:ascii="Arial" w:eastAsia="Times New Roman" w:hAnsi="Arial" w:cs="Arial"/>
          <w:b/>
          <w:sz w:val="20"/>
          <w:szCs w:val="20"/>
          <w:u w:val="single"/>
        </w:rPr>
        <w:t>.</w:t>
      </w:r>
      <w:r w:rsidRPr="006B21D2">
        <w:rPr>
          <w:rFonts w:ascii="Arial" w:eastAsia="Times New Roman" w:hAnsi="Arial" w:cs="Arial"/>
          <w:sz w:val="20"/>
          <w:szCs w:val="20"/>
        </w:rPr>
        <w:t xml:space="preserve"> </w:t>
      </w:r>
    </w:p>
    <w:p w14:paraId="690A6071" w14:textId="77777777" w:rsidR="001002B9" w:rsidRPr="006B21D2" w:rsidRDefault="001002B9" w:rsidP="006B21D2">
      <w:pPr>
        <w:spacing w:line="276" w:lineRule="auto"/>
        <w:contextualSpacing/>
        <w:rPr>
          <w:rFonts w:ascii="Arial" w:eastAsia="Times New Roman" w:hAnsi="Arial" w:cs="Arial"/>
          <w:sz w:val="20"/>
          <w:szCs w:val="20"/>
        </w:rPr>
      </w:pPr>
    </w:p>
    <w:p w14:paraId="4E22C4EA" w14:textId="77777777" w:rsidR="001002B9" w:rsidRPr="006B21D2" w:rsidRDefault="001002B9"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 xml:space="preserve">Las propuestas se presentarán en sobres cerrados de manera inviolable, debidamente identificados con datos de la licitación y el licitante, en uno se presentará la propuesta técnica y en otro la propuesta económica, </w:t>
      </w:r>
      <w:r w:rsidRPr="006B21D2">
        <w:rPr>
          <w:rFonts w:ascii="Arial" w:eastAsia="Times New Roman" w:hAnsi="Arial" w:cs="Arial"/>
          <w:b/>
          <w:sz w:val="20"/>
          <w:szCs w:val="20"/>
        </w:rPr>
        <w:t>la documentación distinta a las propuestas podrá entregarse, a elección de la persona licitante, dentro o fuera de los sobres que las contengan.</w:t>
      </w:r>
    </w:p>
    <w:p w14:paraId="26E91422" w14:textId="77777777" w:rsidR="001002B9" w:rsidRPr="006B21D2" w:rsidRDefault="001002B9" w:rsidP="006B21D2">
      <w:pPr>
        <w:spacing w:line="276" w:lineRule="auto"/>
        <w:contextualSpacing/>
        <w:rPr>
          <w:rFonts w:ascii="Arial" w:eastAsia="Times New Roman" w:hAnsi="Arial" w:cs="Arial"/>
          <w:sz w:val="20"/>
          <w:szCs w:val="20"/>
        </w:rPr>
      </w:pPr>
    </w:p>
    <w:p w14:paraId="56B62EFF" w14:textId="77777777" w:rsidR="00EA12A5" w:rsidRPr="006B21D2" w:rsidRDefault="00242E9D"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Una vez iniciado el acto de presentación y apertura de propuestas se procederá a registrar a los asistentes y se recibirán las propuestas en sobres cerrados, posteriormente</w:t>
      </w:r>
      <w:r w:rsidR="00FB275D" w:rsidRPr="006B21D2">
        <w:rPr>
          <w:rFonts w:ascii="Arial" w:eastAsia="Times New Roman" w:hAnsi="Arial" w:cs="Arial"/>
          <w:sz w:val="20"/>
          <w:szCs w:val="20"/>
        </w:rPr>
        <w:t xml:space="preserve"> se</w:t>
      </w:r>
      <w:r w:rsidR="00EA12A5" w:rsidRPr="006B21D2">
        <w:rPr>
          <w:rFonts w:ascii="Arial" w:eastAsia="Times New Roman" w:hAnsi="Arial" w:cs="Arial"/>
          <w:sz w:val="20"/>
          <w:szCs w:val="20"/>
        </w:rPr>
        <w:t xml:space="preserve"> realizará la revisión a la documentación legal</w:t>
      </w:r>
      <w:r w:rsidR="003F0BBD" w:rsidRPr="006B21D2">
        <w:rPr>
          <w:rFonts w:ascii="Arial" w:eastAsia="Times New Roman" w:hAnsi="Arial" w:cs="Arial"/>
          <w:sz w:val="20"/>
          <w:szCs w:val="20"/>
        </w:rPr>
        <w:t xml:space="preserve"> y financiera y fiscal</w:t>
      </w:r>
      <w:r w:rsidR="00EA12A5" w:rsidRPr="006B21D2">
        <w:rPr>
          <w:rFonts w:ascii="Arial" w:eastAsia="Times New Roman" w:hAnsi="Arial" w:cs="Arial"/>
          <w:sz w:val="20"/>
          <w:szCs w:val="20"/>
        </w:rPr>
        <w:t xml:space="preserve"> y se abrirán los sobres que contengan las propuestas técnicas con la documentación requerida en estas bases, efectuando la evaluación en forma cuantitativa del cumplimiento con respecto a lo solicitado</w:t>
      </w:r>
      <w:r w:rsidR="00EA12A5" w:rsidRPr="006B21D2">
        <w:rPr>
          <w:rFonts w:ascii="Arial" w:eastAsia="Times New Roman" w:hAnsi="Arial" w:cs="Arial"/>
          <w:b/>
          <w:sz w:val="20"/>
          <w:szCs w:val="20"/>
        </w:rPr>
        <w:t>, haciendo constar la documentación presentada señalando en su caso los documentos faltantes, por lo que, en este Acto de Presentación y Apertura de Propuestas, no será desechada ninguna de las presentadas en el citado Acto.</w:t>
      </w:r>
    </w:p>
    <w:p w14:paraId="2635D3E4" w14:textId="77777777" w:rsidR="00EA12A5" w:rsidRPr="006B21D2" w:rsidRDefault="00EA12A5" w:rsidP="006B21D2">
      <w:pPr>
        <w:spacing w:line="276" w:lineRule="auto"/>
        <w:rPr>
          <w:rFonts w:ascii="Arial" w:eastAsia="Times New Roman" w:hAnsi="Arial" w:cs="Arial"/>
          <w:sz w:val="20"/>
          <w:szCs w:val="20"/>
          <w:lang w:val="es-ES_tradnl"/>
        </w:rPr>
      </w:pPr>
    </w:p>
    <w:p w14:paraId="7A0E90D7" w14:textId="77777777" w:rsidR="00EA12A5" w:rsidRPr="006B21D2" w:rsidRDefault="00EA12A5"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Terminada la etapa técnica, se procederá a la apertura de los sobres que contengan la propuesta económica de las personas licitantes, verificándose cuantitativamente que cumplan con los requisitos establecidos en las bases de licitación, haciendo constar el contenido del sobre y se manifestará para todos los y las presentes, el importe de las propuestas, asentando en el acta correspondiente las propuestas económicas presentadas y haciéndose constar en la misma el importe de las propuestas que contengan los documentos.</w:t>
      </w:r>
    </w:p>
    <w:p w14:paraId="1BD77F18" w14:textId="77777777" w:rsidR="00EA12A5" w:rsidRPr="006B21D2" w:rsidRDefault="00EA12A5" w:rsidP="006B21D2">
      <w:pPr>
        <w:spacing w:line="276" w:lineRule="auto"/>
        <w:rPr>
          <w:rFonts w:ascii="Arial" w:eastAsia="Times New Roman" w:hAnsi="Arial" w:cs="Arial"/>
          <w:sz w:val="20"/>
          <w:szCs w:val="20"/>
          <w:lang w:val="es-ES_tradnl"/>
        </w:rPr>
      </w:pPr>
    </w:p>
    <w:p w14:paraId="35338047" w14:textId="77777777" w:rsidR="00EA12A5" w:rsidRPr="006B21D2" w:rsidRDefault="00EA12A5"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 xml:space="preserve">Una vez que la convocante haya recibido la totalidad de las propuestas, se solicitará a los licitantes participantes que elijan como mínimo a uno de ellos para que rubriquen la totalidad de las propuestas Técnicas y Económicas aceptadas. </w:t>
      </w:r>
    </w:p>
    <w:p w14:paraId="13CD055A" w14:textId="77777777" w:rsidR="00EA12A5" w:rsidRPr="006B21D2" w:rsidRDefault="00EA12A5" w:rsidP="006B21D2">
      <w:pPr>
        <w:spacing w:line="276" w:lineRule="auto"/>
        <w:rPr>
          <w:rFonts w:ascii="Arial" w:eastAsia="Times New Roman" w:hAnsi="Arial" w:cs="Arial"/>
          <w:sz w:val="20"/>
          <w:szCs w:val="20"/>
          <w:lang w:val="es-ES_tradnl"/>
        </w:rPr>
      </w:pPr>
    </w:p>
    <w:p w14:paraId="3B531434" w14:textId="77777777" w:rsidR="00EA12A5" w:rsidRPr="006B21D2" w:rsidRDefault="00EA12A5"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Los sobres que contengan las propuestas aceptadas quedarán bajo custodia de la convocante ya que pudiera ser solicitada información o bien para el caso de ejercicio de facultades de verificación, lo anterior de conformidad con los artículos 97 de la Ley y 1</w:t>
      </w:r>
      <w:r w:rsidR="006E61A0" w:rsidRPr="006B21D2">
        <w:rPr>
          <w:rFonts w:ascii="Arial" w:eastAsia="Times New Roman" w:hAnsi="Arial" w:cs="Arial"/>
          <w:sz w:val="20"/>
          <w:szCs w:val="20"/>
          <w:lang w:val="es-ES_tradnl"/>
        </w:rPr>
        <w:t>10</w:t>
      </w:r>
      <w:r w:rsidRPr="006B21D2">
        <w:rPr>
          <w:rFonts w:ascii="Arial" w:eastAsia="Times New Roman" w:hAnsi="Arial" w:cs="Arial"/>
          <w:sz w:val="20"/>
          <w:szCs w:val="20"/>
          <w:lang w:val="es-ES_tradnl"/>
        </w:rPr>
        <w:t xml:space="preserve"> de su Reglamento. </w:t>
      </w:r>
    </w:p>
    <w:p w14:paraId="7D3AE5CE" w14:textId="77777777" w:rsidR="00EA12A5" w:rsidRPr="006B21D2" w:rsidRDefault="00EA12A5" w:rsidP="006B21D2">
      <w:pPr>
        <w:spacing w:line="276" w:lineRule="auto"/>
        <w:rPr>
          <w:rFonts w:ascii="Arial" w:eastAsia="Times New Roman" w:hAnsi="Arial" w:cs="Arial"/>
          <w:sz w:val="20"/>
          <w:szCs w:val="20"/>
          <w:lang w:val="es-ES_tradnl"/>
        </w:rPr>
      </w:pPr>
    </w:p>
    <w:p w14:paraId="578F04A6"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Una vez recibidas las propuestas en la fecha, hora y lugar establecidos en las bases rectoras, estás no podrán retirarse o dejarse sin efecto, por lo que deberán considerarse vigentes dentro del </w:t>
      </w:r>
      <w:r w:rsidRPr="006B21D2">
        <w:rPr>
          <w:rFonts w:ascii="Arial" w:eastAsia="Times New Roman" w:hAnsi="Arial" w:cs="Arial"/>
          <w:sz w:val="20"/>
          <w:szCs w:val="20"/>
        </w:rPr>
        <w:lastRenderedPageBreak/>
        <w:t xml:space="preserve">procedimiento de licitación pública hasta la conclusión, de conformidad con el artículo </w:t>
      </w:r>
      <w:r w:rsidR="006E61A0" w:rsidRPr="006B21D2">
        <w:rPr>
          <w:rFonts w:ascii="Arial" w:eastAsia="Times New Roman" w:hAnsi="Arial" w:cs="Arial"/>
          <w:sz w:val="20"/>
          <w:szCs w:val="20"/>
        </w:rPr>
        <w:t>49</w:t>
      </w:r>
      <w:r w:rsidRPr="006B21D2">
        <w:rPr>
          <w:rFonts w:ascii="Arial" w:eastAsia="Times New Roman" w:hAnsi="Arial" w:cs="Arial"/>
          <w:sz w:val="20"/>
          <w:szCs w:val="20"/>
        </w:rPr>
        <w:t xml:space="preserve"> fracción III inciso c) del Reglamento.</w:t>
      </w:r>
    </w:p>
    <w:p w14:paraId="24B2350A" w14:textId="77777777" w:rsidR="003B7DDD" w:rsidRPr="006B21D2" w:rsidRDefault="003B7DDD" w:rsidP="006B21D2">
      <w:pPr>
        <w:spacing w:line="276" w:lineRule="auto"/>
        <w:rPr>
          <w:rFonts w:ascii="Arial" w:eastAsia="Times New Roman" w:hAnsi="Arial" w:cs="Arial"/>
          <w:sz w:val="20"/>
          <w:szCs w:val="20"/>
        </w:rPr>
      </w:pPr>
    </w:p>
    <w:p w14:paraId="63A98737" w14:textId="77777777"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persona que intervenga en el acto de presentación y apertura de propuestas, bastará que presente un escrito en el que su firmante manifieste, bajo protesta de decir verdad, que cuenta con facultades suficientes para comprometerse por sí o por su representada, sin que resulte necesario acreditar su personalidad jurídica.</w:t>
      </w:r>
    </w:p>
    <w:p w14:paraId="79B526DD" w14:textId="77777777" w:rsidR="003B7DDD" w:rsidRPr="006B21D2" w:rsidRDefault="003B7DDD" w:rsidP="006B21D2">
      <w:pPr>
        <w:spacing w:line="276" w:lineRule="auto"/>
        <w:rPr>
          <w:rFonts w:ascii="Arial" w:eastAsia="Times New Roman" w:hAnsi="Arial" w:cs="Arial"/>
          <w:sz w:val="20"/>
          <w:szCs w:val="20"/>
        </w:rPr>
      </w:pPr>
    </w:p>
    <w:p w14:paraId="35A0DCFA" w14:textId="77777777" w:rsidR="003B7DDD" w:rsidRPr="006B21D2" w:rsidRDefault="003B7DDD"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Dicho escrito contendrá bajo protesta de decir verdad por parte de su firmante, los datos siguientes:</w:t>
      </w:r>
    </w:p>
    <w:p w14:paraId="774A43D9" w14:textId="77777777" w:rsidR="003B7DDD" w:rsidRPr="006B21D2" w:rsidRDefault="003B7DDD" w:rsidP="006B21D2">
      <w:pPr>
        <w:spacing w:line="276" w:lineRule="auto"/>
        <w:rPr>
          <w:rFonts w:ascii="Arial" w:eastAsia="Times New Roman" w:hAnsi="Arial" w:cs="Arial"/>
          <w:b/>
          <w:sz w:val="20"/>
          <w:szCs w:val="20"/>
        </w:rPr>
      </w:pPr>
    </w:p>
    <w:p w14:paraId="7719E4A6" w14:textId="77777777" w:rsidR="003B7DDD" w:rsidRPr="006B21D2" w:rsidRDefault="003B7DDD" w:rsidP="006B21D2">
      <w:pPr>
        <w:numPr>
          <w:ilvl w:val="0"/>
          <w:numId w:val="2"/>
        </w:numPr>
        <w:spacing w:line="276" w:lineRule="auto"/>
        <w:rPr>
          <w:rFonts w:ascii="Arial" w:eastAsia="Times New Roman" w:hAnsi="Arial" w:cs="Arial"/>
          <w:b/>
          <w:sz w:val="20"/>
          <w:szCs w:val="20"/>
        </w:rPr>
      </w:pPr>
      <w:r w:rsidRPr="006B21D2">
        <w:rPr>
          <w:rFonts w:ascii="Arial" w:eastAsia="Times New Roman" w:hAnsi="Arial" w:cs="Arial"/>
          <w:b/>
          <w:sz w:val="20"/>
          <w:szCs w:val="20"/>
        </w:rPr>
        <w:t>Del licitante: R.F.C., nombre y domicilio.</w:t>
      </w:r>
    </w:p>
    <w:p w14:paraId="3765A838" w14:textId="77777777" w:rsidR="003B7DDD" w:rsidRPr="006B21D2" w:rsidRDefault="003B7DDD" w:rsidP="006B21D2">
      <w:pPr>
        <w:numPr>
          <w:ilvl w:val="0"/>
          <w:numId w:val="2"/>
        </w:numPr>
        <w:spacing w:line="276" w:lineRule="auto"/>
        <w:rPr>
          <w:rFonts w:ascii="Arial" w:eastAsia="Times New Roman" w:hAnsi="Arial" w:cs="Arial"/>
          <w:b/>
          <w:sz w:val="20"/>
          <w:szCs w:val="20"/>
        </w:rPr>
      </w:pPr>
      <w:r w:rsidRPr="006B21D2">
        <w:rPr>
          <w:rFonts w:ascii="Arial" w:eastAsia="Times New Roman" w:hAnsi="Arial" w:cs="Arial"/>
          <w:b/>
          <w:sz w:val="20"/>
          <w:szCs w:val="20"/>
        </w:rPr>
        <w:t>De su apoderado o representante legal: R.F.C., nombre</w:t>
      </w:r>
      <w:r w:rsidR="0036134E" w:rsidRPr="006B21D2">
        <w:rPr>
          <w:rFonts w:ascii="Arial" w:eastAsia="Times New Roman" w:hAnsi="Arial" w:cs="Arial"/>
          <w:b/>
          <w:sz w:val="20"/>
          <w:szCs w:val="20"/>
        </w:rPr>
        <w:t>, domicilio</w:t>
      </w:r>
      <w:r w:rsidRPr="006B21D2">
        <w:rPr>
          <w:rFonts w:ascii="Arial" w:eastAsia="Times New Roman" w:hAnsi="Arial" w:cs="Arial"/>
          <w:b/>
          <w:sz w:val="20"/>
          <w:szCs w:val="20"/>
        </w:rPr>
        <w:t xml:space="preserve"> y datos de las escrituras públicas en las que fueron otorgadas las facultades para suscribir las propuestas.</w:t>
      </w:r>
    </w:p>
    <w:p w14:paraId="51F3462F" w14:textId="77777777" w:rsidR="003B7DDD" w:rsidRPr="006B21D2" w:rsidRDefault="003B7DDD" w:rsidP="006B21D2">
      <w:pPr>
        <w:numPr>
          <w:ilvl w:val="0"/>
          <w:numId w:val="2"/>
        </w:num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Tratándose de persona morales, además se señalará la descripción del objeto social de la empresa, </w:t>
      </w:r>
      <w:r w:rsidR="00470803">
        <w:rPr>
          <w:rFonts w:ascii="Arial" w:eastAsia="Times New Roman" w:hAnsi="Arial" w:cs="Arial"/>
          <w:b/>
          <w:sz w:val="20"/>
          <w:szCs w:val="20"/>
        </w:rPr>
        <w:t>identificando los datos de las escrituras públicas y, de haberlas, sus reformas y modificaciones, con las que se acredita la existencia legal de la persona moral, así como el nombre de los socios.</w:t>
      </w:r>
    </w:p>
    <w:p w14:paraId="7CD84ABE" w14:textId="77777777" w:rsidR="003B7DDD" w:rsidRPr="006B21D2" w:rsidRDefault="003B7DDD" w:rsidP="006B21D2">
      <w:pPr>
        <w:spacing w:line="276" w:lineRule="auto"/>
        <w:ind w:left="720"/>
        <w:contextualSpacing/>
        <w:rPr>
          <w:rFonts w:ascii="Arial" w:eastAsia="Times New Roman" w:hAnsi="Arial" w:cs="Arial"/>
          <w:b/>
          <w:sz w:val="20"/>
          <w:szCs w:val="20"/>
        </w:rPr>
      </w:pPr>
    </w:p>
    <w:p w14:paraId="0B7F5299" w14:textId="59E459EA" w:rsidR="001002B9" w:rsidRDefault="003B7D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escrito para presentar propuestas deberá entregarse fuera del sobre técnico y económico, no será motivo de descalificación de la propuesta la falta de presentación del referido escrito, pero el compareciente al evento sólo podrá participar durante el desarrollo del acto con el carácter de espectador estando facultado únicamente para entregar la propuesta y recibir doc</w:t>
      </w:r>
      <w:r w:rsidR="006B21D2" w:rsidRPr="006B21D2">
        <w:rPr>
          <w:rFonts w:ascii="Arial" w:eastAsia="Times New Roman" w:hAnsi="Arial" w:cs="Arial"/>
          <w:sz w:val="20"/>
          <w:szCs w:val="20"/>
        </w:rPr>
        <w:t xml:space="preserve">umentos originales cotejados.  </w:t>
      </w:r>
    </w:p>
    <w:p w14:paraId="6CE71648" w14:textId="77777777" w:rsidR="001713F9" w:rsidRPr="006B21D2" w:rsidRDefault="001713F9" w:rsidP="006B21D2">
      <w:pPr>
        <w:spacing w:line="276" w:lineRule="auto"/>
        <w:rPr>
          <w:rFonts w:ascii="Arial" w:eastAsia="Times New Roman" w:hAnsi="Arial" w:cs="Arial"/>
          <w:sz w:val="20"/>
          <w:szCs w:val="20"/>
        </w:rPr>
      </w:pPr>
    </w:p>
    <w:p w14:paraId="2E9063F1" w14:textId="77777777" w:rsidR="001002B9" w:rsidRPr="006B21D2" w:rsidRDefault="001002B9"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ACREDITACIÓN DE LA PERSONALIDAD DE LOS LICITANTES.</w:t>
      </w:r>
    </w:p>
    <w:p w14:paraId="7456DC67" w14:textId="77777777" w:rsidR="001002B9" w:rsidRPr="006B21D2" w:rsidRDefault="001002B9" w:rsidP="006B21D2">
      <w:pPr>
        <w:spacing w:line="276" w:lineRule="auto"/>
        <w:rPr>
          <w:rFonts w:ascii="Arial" w:eastAsia="Times New Roman" w:hAnsi="Arial" w:cs="Arial"/>
          <w:b/>
          <w:sz w:val="20"/>
          <w:szCs w:val="20"/>
        </w:rPr>
      </w:pPr>
    </w:p>
    <w:p w14:paraId="4352630A" w14:textId="77777777" w:rsidR="001002B9" w:rsidRPr="006B21D2" w:rsidRDefault="001002B9"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persona física o moral que desee participar en la licitación acreditará la personalidad de quien suscriba la propuesta mediante el Certificado de Registro en el Padrón de Proveedores de Bienes y Servicios de la Administración Pública Estatal vigente, siempre y cuando a la fecha de la presentación de la propuesta no haya sufrido modificación respecto a la representación.</w:t>
      </w:r>
    </w:p>
    <w:p w14:paraId="4AAE47C8" w14:textId="77777777" w:rsidR="001002B9" w:rsidRPr="006B21D2" w:rsidRDefault="001002B9" w:rsidP="006B21D2">
      <w:pPr>
        <w:spacing w:line="276" w:lineRule="auto"/>
        <w:rPr>
          <w:rFonts w:ascii="Arial" w:eastAsia="Times New Roman" w:hAnsi="Arial" w:cs="Arial"/>
          <w:sz w:val="20"/>
          <w:szCs w:val="20"/>
        </w:rPr>
      </w:pPr>
    </w:p>
    <w:p w14:paraId="1B0492A2" w14:textId="59CECD7E" w:rsidR="001002B9" w:rsidRPr="006B21D2" w:rsidRDefault="001002B9"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En caso de que la persona que firme la propuesta sea distinta a la que se encuentra acreditada en el Certificado de Registro en el Padrón de Proveedores de Bienes y Servicios de la Administración Pública Estatal, o bien, no cuente con dicho registro en el padrón, deberá acudir a las oficinas de la Coordinación Jurídica de Pensiones, los días hábiles a partir de la publicación de la convocatoria y hasta el </w:t>
      </w:r>
      <w:r w:rsidRPr="005F0061">
        <w:rPr>
          <w:rFonts w:ascii="Arial" w:eastAsia="Times New Roman" w:hAnsi="Arial" w:cs="Arial"/>
          <w:sz w:val="20"/>
          <w:szCs w:val="20"/>
        </w:rPr>
        <w:t xml:space="preserve">día </w:t>
      </w:r>
      <w:r w:rsidR="0021243C">
        <w:rPr>
          <w:rFonts w:ascii="Arial" w:eastAsia="Times New Roman" w:hAnsi="Arial" w:cs="Arial"/>
          <w:b/>
          <w:sz w:val="20"/>
          <w:szCs w:val="20"/>
        </w:rPr>
        <w:t>1</w:t>
      </w:r>
      <w:r w:rsidR="00710A8B">
        <w:rPr>
          <w:rFonts w:ascii="Arial" w:eastAsia="Times New Roman" w:hAnsi="Arial" w:cs="Arial"/>
          <w:b/>
          <w:sz w:val="20"/>
          <w:szCs w:val="20"/>
        </w:rPr>
        <w:t>1</w:t>
      </w:r>
      <w:r w:rsidR="00E87D5E" w:rsidRPr="00CB15AD">
        <w:rPr>
          <w:rFonts w:ascii="Arial" w:eastAsia="Times New Roman" w:hAnsi="Arial" w:cs="Arial"/>
          <w:b/>
          <w:sz w:val="20"/>
          <w:szCs w:val="20"/>
          <w:lang w:val="es-ES_tradnl"/>
        </w:rPr>
        <w:t xml:space="preserve"> de </w:t>
      </w:r>
      <w:r w:rsidR="00CB15AD" w:rsidRPr="00CB15AD">
        <w:rPr>
          <w:rFonts w:ascii="Arial" w:eastAsia="Times New Roman" w:hAnsi="Arial" w:cs="Arial"/>
          <w:b/>
          <w:sz w:val="20"/>
          <w:szCs w:val="20"/>
          <w:lang w:val="es-ES_tradnl"/>
        </w:rPr>
        <w:t>marzo</w:t>
      </w:r>
      <w:r w:rsidRPr="00CB15AD">
        <w:rPr>
          <w:rFonts w:ascii="Arial" w:eastAsia="Times New Roman" w:hAnsi="Arial" w:cs="Arial"/>
          <w:b/>
          <w:sz w:val="20"/>
          <w:szCs w:val="20"/>
          <w:lang w:val="es-ES_tradnl"/>
        </w:rPr>
        <w:t xml:space="preserve"> de 202</w:t>
      </w:r>
      <w:r w:rsidR="005F0061" w:rsidRPr="00CB15AD">
        <w:rPr>
          <w:rFonts w:ascii="Arial" w:eastAsia="Times New Roman" w:hAnsi="Arial" w:cs="Arial"/>
          <w:b/>
          <w:sz w:val="20"/>
          <w:szCs w:val="20"/>
          <w:lang w:val="es-ES_tradnl"/>
        </w:rPr>
        <w:t>5</w:t>
      </w:r>
      <w:r w:rsidRPr="005F0061">
        <w:rPr>
          <w:rFonts w:ascii="Arial" w:eastAsia="Times New Roman" w:hAnsi="Arial" w:cs="Arial"/>
          <w:sz w:val="20"/>
          <w:szCs w:val="20"/>
        </w:rPr>
        <w:t>, en un horario</w:t>
      </w:r>
      <w:r w:rsidRPr="006B21D2">
        <w:rPr>
          <w:rFonts w:ascii="Arial" w:eastAsia="Times New Roman" w:hAnsi="Arial" w:cs="Arial"/>
          <w:sz w:val="20"/>
          <w:szCs w:val="20"/>
        </w:rPr>
        <w:t xml:space="preserve"> de 9:00 a.m. a las 14:00 p.m. horas, a efecto de acreditar la personalidad, quien deberá entregar la documentación que enseguida se indica:</w:t>
      </w:r>
    </w:p>
    <w:p w14:paraId="197A1590" w14:textId="77777777" w:rsidR="001002B9" w:rsidRPr="006B21D2" w:rsidRDefault="001002B9" w:rsidP="006B21D2">
      <w:pPr>
        <w:spacing w:line="276" w:lineRule="auto"/>
        <w:rPr>
          <w:rFonts w:ascii="Arial" w:eastAsia="Times New Roman" w:hAnsi="Arial" w:cs="Arial"/>
          <w:sz w:val="20"/>
          <w:szCs w:val="20"/>
        </w:rPr>
      </w:pPr>
    </w:p>
    <w:p w14:paraId="7B99FE70"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Copia certificada y simple del acta constitutiva y sus modificaciones, si las hubiere, tratándose de personas morales, o bien, acta de nacimiento si se trata de persona física. </w:t>
      </w:r>
    </w:p>
    <w:p w14:paraId="5DC319AE" w14:textId="77777777" w:rsidR="001002B9" w:rsidRPr="006B21D2" w:rsidRDefault="001002B9" w:rsidP="006B21D2">
      <w:pPr>
        <w:spacing w:line="276" w:lineRule="auto"/>
        <w:rPr>
          <w:rFonts w:ascii="Arial" w:eastAsia="Times New Roman" w:hAnsi="Arial" w:cs="Arial"/>
          <w:sz w:val="20"/>
          <w:szCs w:val="20"/>
        </w:rPr>
      </w:pPr>
    </w:p>
    <w:p w14:paraId="20BCFFF4"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 xml:space="preserve">Copia certificada y simple del poder notariado otorgado por quien tenga facultades para tal efecto, donde consten las facultades del mandatario para obligar a la persona moral.  </w:t>
      </w:r>
    </w:p>
    <w:p w14:paraId="0DB40205" w14:textId="77777777" w:rsidR="001002B9" w:rsidRPr="006B21D2" w:rsidRDefault="001002B9" w:rsidP="006B21D2">
      <w:pPr>
        <w:spacing w:line="276" w:lineRule="auto"/>
        <w:rPr>
          <w:rFonts w:ascii="Arial" w:eastAsia="Times New Roman" w:hAnsi="Arial" w:cs="Arial"/>
          <w:sz w:val="20"/>
          <w:szCs w:val="20"/>
        </w:rPr>
      </w:pPr>
    </w:p>
    <w:p w14:paraId="4DBE2D24"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Original y copia simple de la identificación oficial vigente con fotografía de quien quiera acreditar la personalidad, tratándose de persona física, o del representante legal en el caso de personas morales. </w:t>
      </w:r>
    </w:p>
    <w:p w14:paraId="13D6A82E" w14:textId="77777777" w:rsidR="001002B9" w:rsidRPr="006B21D2" w:rsidRDefault="001002B9" w:rsidP="006B21D2">
      <w:pPr>
        <w:spacing w:line="276" w:lineRule="auto"/>
        <w:ind w:left="720"/>
        <w:rPr>
          <w:rFonts w:ascii="Arial" w:eastAsia="Times New Roman" w:hAnsi="Arial" w:cs="Arial"/>
          <w:sz w:val="20"/>
          <w:szCs w:val="20"/>
        </w:rPr>
      </w:pPr>
    </w:p>
    <w:p w14:paraId="2CFEA7FB"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En su caso copia certificada y copia simple del poder notariado que otorgue la persona física a favor de quien lo represente ya sea en la apertura de las propuestas o para signar el contrato en el supuesto de que le sea adjudicado el mismo.</w:t>
      </w:r>
    </w:p>
    <w:p w14:paraId="407F15A9" w14:textId="77777777" w:rsidR="001002B9" w:rsidRPr="006B21D2" w:rsidRDefault="001002B9" w:rsidP="006B21D2">
      <w:pPr>
        <w:spacing w:line="276" w:lineRule="auto"/>
        <w:ind w:left="360"/>
        <w:rPr>
          <w:rFonts w:ascii="Arial" w:eastAsia="Times New Roman" w:hAnsi="Arial" w:cs="Arial"/>
          <w:sz w:val="20"/>
          <w:szCs w:val="20"/>
        </w:rPr>
      </w:pPr>
    </w:p>
    <w:p w14:paraId="666EC730"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y copia simple, de la inscripción en el R.F.C.</w:t>
      </w:r>
    </w:p>
    <w:p w14:paraId="42DC71A0" w14:textId="77777777" w:rsidR="001002B9" w:rsidRPr="006B21D2" w:rsidRDefault="001002B9"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  </w:t>
      </w:r>
    </w:p>
    <w:p w14:paraId="1DFFE443"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y copia simple, del documento que acredite fehacientemente su registro en el Sistema de Información Empresarial Mexicano que esté vigente al momento de la adjudicación.</w:t>
      </w:r>
    </w:p>
    <w:p w14:paraId="7CE4AFB5" w14:textId="77777777" w:rsidR="001002B9" w:rsidRPr="006B21D2" w:rsidRDefault="001002B9" w:rsidP="006B21D2">
      <w:pPr>
        <w:spacing w:line="276" w:lineRule="auto"/>
        <w:ind w:left="720"/>
        <w:rPr>
          <w:rFonts w:ascii="Arial" w:eastAsia="Times New Roman" w:hAnsi="Arial" w:cs="Arial"/>
          <w:sz w:val="20"/>
          <w:szCs w:val="20"/>
        </w:rPr>
      </w:pPr>
    </w:p>
    <w:p w14:paraId="6C35BCFF" w14:textId="477C9202"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y copia simple, del último comprobante de algún servicio del domicilio del l</w:t>
      </w:r>
      <w:r w:rsidR="00BB0704">
        <w:rPr>
          <w:rFonts w:ascii="Arial" w:eastAsia="Times New Roman" w:hAnsi="Arial" w:cs="Arial"/>
          <w:sz w:val="20"/>
          <w:szCs w:val="20"/>
        </w:rPr>
        <w:t>icitante en el estado de Chihuahua.</w:t>
      </w:r>
    </w:p>
    <w:p w14:paraId="64A0616B" w14:textId="77777777" w:rsidR="001002B9" w:rsidRPr="006B21D2" w:rsidRDefault="001002B9" w:rsidP="006B21D2">
      <w:pPr>
        <w:spacing w:line="276" w:lineRule="auto"/>
        <w:rPr>
          <w:rFonts w:ascii="Arial" w:eastAsia="Times New Roman" w:hAnsi="Arial" w:cs="Arial"/>
          <w:sz w:val="20"/>
          <w:szCs w:val="20"/>
        </w:rPr>
      </w:pPr>
    </w:p>
    <w:p w14:paraId="0B336752" w14:textId="6794A5EB" w:rsidR="009B7A58" w:rsidRDefault="001002B9"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rPr>
        <w:t>La documentación descrita en este punto deberá presentarse en el orden aquí señalado y los</w:t>
      </w:r>
      <w:r w:rsidRPr="006B21D2">
        <w:rPr>
          <w:rFonts w:ascii="Arial" w:eastAsia="Times New Roman" w:hAnsi="Arial" w:cs="Arial"/>
          <w:sz w:val="20"/>
          <w:szCs w:val="20"/>
          <w:lang w:val="es-ES_tradnl"/>
        </w:rPr>
        <w:t xml:space="preserve"> originales serán devueltos a los representantes, previo cotejo con las copias que se dejen para archivo. La Coordinación Jurídica de Pensiones deberá facilitar</w:t>
      </w:r>
      <w:r w:rsidR="00C73DEC">
        <w:rPr>
          <w:rFonts w:ascii="Arial" w:eastAsia="Times New Roman" w:hAnsi="Arial" w:cs="Arial"/>
          <w:sz w:val="20"/>
          <w:szCs w:val="20"/>
          <w:lang w:val="es-ES_tradnl"/>
        </w:rPr>
        <w:t xml:space="preserve"> la acreditación de proveedores </w:t>
      </w:r>
      <w:r w:rsidRPr="006B21D2">
        <w:rPr>
          <w:rFonts w:ascii="Arial" w:eastAsia="Times New Roman" w:hAnsi="Arial" w:cs="Arial"/>
          <w:sz w:val="20"/>
          <w:szCs w:val="20"/>
          <w:lang w:val="es-ES_tradnl"/>
        </w:rPr>
        <w:t xml:space="preserve">mediante la remisión electrónica legible de los documentos antes señalados al correo </w:t>
      </w:r>
      <w:hyperlink r:id="rId13" w:history="1">
        <w:r w:rsidRPr="006B21D2">
          <w:rPr>
            <w:rFonts w:ascii="Arial" w:eastAsia="Times New Roman" w:hAnsi="Arial" w:cs="Arial"/>
            <w:color w:val="0563C1" w:themeColor="hyperlink"/>
            <w:sz w:val="20"/>
            <w:szCs w:val="20"/>
            <w:u w:val="single"/>
            <w:lang w:val="es-ES_tradnl"/>
          </w:rPr>
          <w:t>juridico.pce@chihuahua.gob.mx</w:t>
        </w:r>
      </w:hyperlink>
      <w:r w:rsidRPr="006B21D2">
        <w:rPr>
          <w:rFonts w:ascii="Arial" w:eastAsia="Times New Roman" w:hAnsi="Arial" w:cs="Arial"/>
          <w:sz w:val="20"/>
          <w:szCs w:val="20"/>
          <w:lang w:val="es-ES_tradnl"/>
        </w:rPr>
        <w:t xml:space="preserve">, debiendo exhibir previamente a la expedición de la constancia los documentos en original. </w:t>
      </w:r>
    </w:p>
    <w:p w14:paraId="00FEE808" w14:textId="77777777" w:rsidR="001713F9" w:rsidRPr="006B21D2" w:rsidRDefault="001713F9" w:rsidP="006B21D2">
      <w:pPr>
        <w:spacing w:line="276" w:lineRule="auto"/>
        <w:rPr>
          <w:rFonts w:ascii="Arial" w:eastAsia="Times New Roman" w:hAnsi="Arial" w:cs="Arial"/>
          <w:sz w:val="20"/>
          <w:szCs w:val="20"/>
          <w:lang w:val="es-ES_tradnl"/>
        </w:rPr>
      </w:pPr>
    </w:p>
    <w:p w14:paraId="4E0F7141" w14:textId="77777777" w:rsidR="00EA12A5" w:rsidRPr="006B21D2" w:rsidRDefault="003B7DDD"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PRESENTACIÓN DE PROPUESTAS CONJUNTAS.</w:t>
      </w:r>
    </w:p>
    <w:p w14:paraId="4178BADB" w14:textId="77777777" w:rsidR="003F0BBD" w:rsidRPr="006B21D2" w:rsidRDefault="003F0BBD" w:rsidP="006B21D2">
      <w:pPr>
        <w:spacing w:line="276" w:lineRule="auto"/>
        <w:rPr>
          <w:rFonts w:ascii="Arial" w:eastAsia="Times New Roman" w:hAnsi="Arial" w:cs="Arial"/>
          <w:sz w:val="20"/>
          <w:szCs w:val="20"/>
        </w:rPr>
      </w:pPr>
    </w:p>
    <w:p w14:paraId="4FA54125"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Dos o más licitantes podrán presentar propuesta de forma conjunta, por lo que agruparse para presentar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cumpliendo los siguientes aspectos:  </w:t>
      </w:r>
    </w:p>
    <w:p w14:paraId="11C0FD43"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33C0BE7E"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a)</w:t>
      </w:r>
      <w:r w:rsidRPr="006B21D2">
        <w:rPr>
          <w:rFonts w:ascii="Arial" w:eastAsia="Times New Roman" w:hAnsi="Arial" w:cs="Arial"/>
          <w:sz w:val="20"/>
          <w:szCs w:val="20"/>
        </w:rPr>
        <w:t xml:space="preserve"> Cualquiera de los integrantes de la agrupación, podrá presentar el escrito mediante el cual manifieste su interés en participar en la junta de aclaraciones y en el procedimiento de contratación;  </w:t>
      </w:r>
    </w:p>
    <w:p w14:paraId="0458C8BC" w14:textId="77777777" w:rsidR="00EA12A5" w:rsidRPr="006B21D2" w:rsidRDefault="00EA12A5" w:rsidP="006B21D2">
      <w:pPr>
        <w:spacing w:line="276" w:lineRule="auto"/>
        <w:rPr>
          <w:rFonts w:ascii="Arial" w:eastAsia="Times New Roman" w:hAnsi="Arial" w:cs="Arial"/>
          <w:b/>
          <w:sz w:val="20"/>
          <w:szCs w:val="20"/>
        </w:rPr>
      </w:pPr>
    </w:p>
    <w:p w14:paraId="5D19896B"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b)</w:t>
      </w:r>
      <w:r w:rsidRPr="006B21D2">
        <w:rPr>
          <w:rFonts w:ascii="Arial" w:eastAsia="Times New Roman" w:hAnsi="Arial" w:cs="Arial"/>
          <w:sz w:val="20"/>
          <w:szCs w:val="20"/>
        </w:rPr>
        <w:t xml:space="preserve"> Las personas que integran la agrupación deberán celebrar en los términos de la legislación civil o mercantil, según sea el caso, el convenio de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conjunta en el que se establecerán con precisión los aspectos siguientes: </w:t>
      </w:r>
    </w:p>
    <w:p w14:paraId="37B9C5C2"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6CE46EED"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1)</w:t>
      </w:r>
      <w:r w:rsidRPr="006B21D2">
        <w:rPr>
          <w:rFonts w:ascii="Arial" w:eastAsia="Times New Roman" w:hAnsi="Arial" w:cs="Arial"/>
          <w:sz w:val="20"/>
          <w:szCs w:val="20"/>
        </w:rPr>
        <w:t xml:space="preserve"> Nombre, domicilio y R.F.C. de las personas integrantes, señalando, en su caso, los datos de los instrumentos públicos con los que se acredita la existencia legal de las personas morales y, de haberlas, sus reformas y modificaciones, así como el nombre de los socios que aparezcan en éstas;  </w:t>
      </w:r>
    </w:p>
    <w:p w14:paraId="128076EE" w14:textId="77777777" w:rsidR="00EA12A5" w:rsidRPr="006B21D2" w:rsidRDefault="00EA12A5" w:rsidP="006B21D2">
      <w:pPr>
        <w:spacing w:line="276" w:lineRule="auto"/>
        <w:ind w:left="284"/>
        <w:rPr>
          <w:rFonts w:ascii="Arial" w:eastAsia="Times New Roman" w:hAnsi="Arial" w:cs="Arial"/>
          <w:sz w:val="20"/>
          <w:szCs w:val="20"/>
        </w:rPr>
      </w:pPr>
    </w:p>
    <w:p w14:paraId="655F539D"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 xml:space="preserve"> 2)</w:t>
      </w:r>
      <w:r w:rsidRPr="006B21D2">
        <w:rPr>
          <w:rFonts w:ascii="Arial" w:eastAsia="Times New Roman" w:hAnsi="Arial" w:cs="Arial"/>
          <w:sz w:val="20"/>
          <w:szCs w:val="20"/>
        </w:rPr>
        <w:t xml:space="preserve"> Nombre y domicilio de los representantes de cada una de las personas agrupadas, señalando, en su caso, los datos de las escrituras públicas con las que acrediten las facultades de representación;  </w:t>
      </w:r>
    </w:p>
    <w:p w14:paraId="15178EFF" w14:textId="77777777" w:rsidR="00EA12A5" w:rsidRPr="006B21D2" w:rsidRDefault="00EA12A5" w:rsidP="006B21D2">
      <w:pPr>
        <w:spacing w:line="276" w:lineRule="auto"/>
        <w:ind w:left="284"/>
        <w:rPr>
          <w:rFonts w:ascii="Arial" w:eastAsia="Times New Roman" w:hAnsi="Arial" w:cs="Arial"/>
          <w:sz w:val="20"/>
          <w:szCs w:val="20"/>
        </w:rPr>
      </w:pPr>
    </w:p>
    <w:p w14:paraId="43D581C3"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3)</w:t>
      </w:r>
      <w:r w:rsidRPr="006B21D2">
        <w:rPr>
          <w:rFonts w:ascii="Arial" w:eastAsia="Times New Roman" w:hAnsi="Arial" w:cs="Arial"/>
          <w:sz w:val="20"/>
          <w:szCs w:val="20"/>
        </w:rPr>
        <w:t xml:space="preserve"> Designación de un representante común, otorgándole poder amplio y suficiente, para atender todo lo relacionado con la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y con el procedimiento de licitación pública;  </w:t>
      </w:r>
    </w:p>
    <w:p w14:paraId="70DFE75C" w14:textId="77777777" w:rsidR="00EA12A5" w:rsidRPr="006B21D2" w:rsidRDefault="00EA12A5" w:rsidP="006B21D2">
      <w:pPr>
        <w:spacing w:line="276" w:lineRule="auto"/>
        <w:ind w:left="284"/>
        <w:rPr>
          <w:rFonts w:ascii="Arial" w:eastAsia="Times New Roman" w:hAnsi="Arial" w:cs="Arial"/>
          <w:b/>
          <w:sz w:val="20"/>
          <w:szCs w:val="20"/>
        </w:rPr>
      </w:pPr>
    </w:p>
    <w:p w14:paraId="58BBA63D"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4)</w:t>
      </w:r>
      <w:r w:rsidRPr="006B21D2">
        <w:rPr>
          <w:rFonts w:ascii="Arial" w:eastAsia="Times New Roman" w:hAnsi="Arial" w:cs="Arial"/>
          <w:sz w:val="20"/>
          <w:szCs w:val="20"/>
        </w:rPr>
        <w:t xml:space="preserve"> Descripción de las obligaciones del contrato que a cada parte le corresponderá cumplir, así como la manera en que se exigirá el cumplimiento de las mismas</w:t>
      </w:r>
      <w:r w:rsidR="00933CE1" w:rsidRPr="006B21D2">
        <w:rPr>
          <w:rFonts w:ascii="Arial" w:eastAsia="Times New Roman" w:hAnsi="Arial" w:cs="Arial"/>
          <w:sz w:val="20"/>
          <w:szCs w:val="20"/>
        </w:rPr>
        <w:t>, incluyendo quién será el responsable de</w:t>
      </w:r>
      <w:r w:rsidR="003F0BBD" w:rsidRPr="006B21D2">
        <w:rPr>
          <w:rFonts w:ascii="Arial" w:eastAsia="Times New Roman" w:hAnsi="Arial" w:cs="Arial"/>
          <w:sz w:val="20"/>
          <w:szCs w:val="20"/>
        </w:rPr>
        <w:t xml:space="preserve"> facturar y quién de otorgar la</w:t>
      </w:r>
      <w:r w:rsidR="00933CE1" w:rsidRPr="006B21D2">
        <w:rPr>
          <w:rFonts w:ascii="Arial" w:eastAsia="Times New Roman" w:hAnsi="Arial" w:cs="Arial"/>
          <w:sz w:val="20"/>
          <w:szCs w:val="20"/>
        </w:rPr>
        <w:t xml:space="preserve"> gar</w:t>
      </w:r>
      <w:r w:rsidR="003F0BBD" w:rsidRPr="006B21D2">
        <w:rPr>
          <w:rFonts w:ascii="Arial" w:eastAsia="Times New Roman" w:hAnsi="Arial" w:cs="Arial"/>
          <w:sz w:val="20"/>
          <w:szCs w:val="20"/>
        </w:rPr>
        <w:t>antía que se requiere</w:t>
      </w:r>
      <w:r w:rsidR="00933CE1" w:rsidRPr="006B21D2">
        <w:rPr>
          <w:rFonts w:ascii="Arial" w:eastAsia="Times New Roman" w:hAnsi="Arial" w:cs="Arial"/>
          <w:sz w:val="20"/>
          <w:szCs w:val="20"/>
        </w:rPr>
        <w:t xml:space="preserve"> en las presentes bases</w:t>
      </w:r>
      <w:r w:rsidRPr="006B21D2">
        <w:rPr>
          <w:rFonts w:ascii="Arial" w:eastAsia="Times New Roman" w:hAnsi="Arial" w:cs="Arial"/>
          <w:sz w:val="20"/>
          <w:szCs w:val="20"/>
        </w:rPr>
        <w:t xml:space="preserve">; </w:t>
      </w:r>
    </w:p>
    <w:p w14:paraId="31E548B4" w14:textId="77777777" w:rsidR="00EA12A5" w:rsidRPr="006B21D2" w:rsidRDefault="00EA12A5" w:rsidP="006B21D2">
      <w:pPr>
        <w:spacing w:line="276" w:lineRule="auto"/>
        <w:ind w:left="284"/>
        <w:rPr>
          <w:rFonts w:ascii="Arial" w:eastAsia="Times New Roman" w:hAnsi="Arial" w:cs="Arial"/>
          <w:sz w:val="20"/>
          <w:szCs w:val="20"/>
        </w:rPr>
      </w:pPr>
    </w:p>
    <w:p w14:paraId="4422F35D"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5)</w:t>
      </w:r>
      <w:r w:rsidRPr="006B21D2">
        <w:rPr>
          <w:rFonts w:ascii="Arial" w:eastAsia="Times New Roman" w:hAnsi="Arial" w:cs="Arial"/>
          <w:sz w:val="20"/>
          <w:szCs w:val="20"/>
        </w:rPr>
        <w:t xml:space="preserve"> Estipulación expresa de que cada uno de los firmantes quedará obligado junto con los demás integrantes, ya sea en forma solidaria o mancomunada, según se convenga, para efectos del procedimiento de contratación y del contrato, en caso d</w:t>
      </w:r>
      <w:r w:rsidR="002E3B0E" w:rsidRPr="006B21D2">
        <w:rPr>
          <w:rFonts w:ascii="Arial" w:eastAsia="Times New Roman" w:hAnsi="Arial" w:cs="Arial"/>
          <w:sz w:val="20"/>
          <w:szCs w:val="20"/>
        </w:rPr>
        <w:t>e que se les adjudique el mismo;</w:t>
      </w:r>
      <w:r w:rsidRPr="006B21D2">
        <w:rPr>
          <w:rFonts w:ascii="Arial" w:eastAsia="Times New Roman" w:hAnsi="Arial" w:cs="Arial"/>
          <w:sz w:val="20"/>
          <w:szCs w:val="20"/>
        </w:rPr>
        <w:t xml:space="preserve"> y </w:t>
      </w:r>
    </w:p>
    <w:p w14:paraId="0BDF05B0" w14:textId="77777777" w:rsidR="00EA12A5" w:rsidRPr="006B21D2" w:rsidRDefault="00EA12A5" w:rsidP="006B21D2">
      <w:pPr>
        <w:spacing w:line="276" w:lineRule="auto"/>
        <w:ind w:left="284"/>
        <w:rPr>
          <w:rFonts w:ascii="Arial" w:eastAsia="Times New Roman" w:hAnsi="Arial" w:cs="Arial"/>
          <w:sz w:val="20"/>
          <w:szCs w:val="20"/>
        </w:rPr>
      </w:pPr>
    </w:p>
    <w:p w14:paraId="05E9EEAF"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6)</w:t>
      </w:r>
      <w:r w:rsidRPr="006B21D2">
        <w:rPr>
          <w:rFonts w:ascii="Arial" w:eastAsia="Times New Roman" w:hAnsi="Arial" w:cs="Arial"/>
          <w:sz w:val="20"/>
          <w:szCs w:val="20"/>
        </w:rPr>
        <w:t xml:space="preserve"> Las empresas asociadas deberán tener objetos sociales que estén relacionadas con la materia de los bienes o servicios materia de licitación. </w:t>
      </w:r>
    </w:p>
    <w:p w14:paraId="7A765675" w14:textId="77777777" w:rsidR="00EA12A5" w:rsidRPr="006B21D2" w:rsidRDefault="00EA12A5" w:rsidP="006B21D2">
      <w:pPr>
        <w:spacing w:line="276" w:lineRule="auto"/>
        <w:rPr>
          <w:rFonts w:ascii="Arial" w:eastAsia="Times New Roman" w:hAnsi="Arial" w:cs="Arial"/>
          <w:b/>
          <w:sz w:val="20"/>
          <w:szCs w:val="20"/>
        </w:rPr>
      </w:pPr>
    </w:p>
    <w:p w14:paraId="28DFD11F"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c)</w:t>
      </w:r>
      <w:r w:rsidRPr="006B21D2">
        <w:rPr>
          <w:rFonts w:ascii="Arial" w:eastAsia="Times New Roman" w:hAnsi="Arial" w:cs="Arial"/>
          <w:sz w:val="20"/>
          <w:szCs w:val="20"/>
        </w:rPr>
        <w:t xml:space="preserve"> En el acto de presentación y apertura de propuestas el representante común de la agrupación deberá señalar que la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se presenta en forma conjunta y rotular los sobres con los nombres de los licitantes. En la propuesta se deberá presentar el pago del costo de participación por cualquiera de las empresas asociadas. </w:t>
      </w:r>
    </w:p>
    <w:p w14:paraId="2D666D9A"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4D877088"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El convenio para la presentación de propuestas conjuntas se presentará con la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y, en caso de que a los licitantes que la hubieren presentado se les adjudique el contrato, dicho convenio, formará parte integrante del mismo como uno de sus anexos;  </w:t>
      </w:r>
    </w:p>
    <w:p w14:paraId="5FF4E519"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5105EC2A"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d) </w:t>
      </w:r>
      <w:r w:rsidRPr="006B21D2">
        <w:rPr>
          <w:rFonts w:ascii="Arial" w:eastAsia="Times New Roman" w:hAnsi="Arial" w:cs="Arial"/>
          <w:sz w:val="20"/>
          <w:szCs w:val="20"/>
        </w:rPr>
        <w:t>Se deberá indicar en la garantía de cumplimiento, que será otorgada por todas las personas integrantes de la propuesta conjunta en un solo documento. De manera preferente será otorgada mediante fianza;</w:t>
      </w:r>
      <w:r w:rsidRPr="006B21D2">
        <w:rPr>
          <w:rFonts w:ascii="Arial" w:eastAsia="Times New Roman" w:hAnsi="Arial" w:cs="Arial"/>
          <w:b/>
          <w:sz w:val="20"/>
          <w:szCs w:val="20"/>
        </w:rPr>
        <w:t xml:space="preserve"> </w:t>
      </w:r>
    </w:p>
    <w:p w14:paraId="6B41D94D" w14:textId="77777777" w:rsidR="00EA12A5" w:rsidRPr="006B21D2" w:rsidRDefault="00EA12A5" w:rsidP="006B21D2">
      <w:pPr>
        <w:spacing w:line="276" w:lineRule="auto"/>
        <w:rPr>
          <w:rFonts w:ascii="Arial" w:eastAsia="Times New Roman" w:hAnsi="Arial" w:cs="Arial"/>
          <w:b/>
          <w:sz w:val="20"/>
          <w:szCs w:val="20"/>
        </w:rPr>
      </w:pPr>
    </w:p>
    <w:p w14:paraId="583A5B34" w14:textId="77777777" w:rsidR="00EA12A5" w:rsidRPr="006B21D2" w:rsidRDefault="00EA12A5" w:rsidP="006B21D2">
      <w:pPr>
        <w:tabs>
          <w:tab w:val="left" w:pos="426"/>
        </w:tabs>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e) </w:t>
      </w:r>
      <w:r w:rsidRPr="006B21D2">
        <w:rPr>
          <w:rFonts w:ascii="Arial" w:eastAsia="Times New Roman" w:hAnsi="Arial" w:cs="Arial"/>
          <w:sz w:val="20"/>
          <w:szCs w:val="20"/>
        </w:rPr>
        <w:t>La facturación y cobro se realizará por la persona o empresa qu</w:t>
      </w:r>
      <w:r w:rsidR="001B7F76" w:rsidRPr="006B21D2">
        <w:rPr>
          <w:rFonts w:ascii="Arial" w:eastAsia="Times New Roman" w:hAnsi="Arial" w:cs="Arial"/>
          <w:sz w:val="20"/>
          <w:szCs w:val="20"/>
        </w:rPr>
        <w:t xml:space="preserve">e determinen los integrantes de </w:t>
      </w:r>
      <w:r w:rsidRPr="006B21D2">
        <w:rPr>
          <w:rFonts w:ascii="Arial" w:eastAsia="Times New Roman" w:hAnsi="Arial" w:cs="Arial"/>
          <w:sz w:val="20"/>
          <w:szCs w:val="20"/>
        </w:rPr>
        <w:t>la propuesta conjunta; y</w:t>
      </w:r>
      <w:r w:rsidRPr="006B21D2">
        <w:rPr>
          <w:rFonts w:ascii="Arial" w:eastAsia="Times New Roman" w:hAnsi="Arial" w:cs="Arial"/>
          <w:b/>
          <w:sz w:val="20"/>
          <w:szCs w:val="20"/>
        </w:rPr>
        <w:t xml:space="preserve"> </w:t>
      </w:r>
    </w:p>
    <w:p w14:paraId="51C9BA06"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42F253BE" w14:textId="77777777" w:rsidR="00EA12A5"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En el supuesto de que se adjudique el contrato a los licitantes que presentaron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conjunta, el convenio indicado en el inciso b) de este numeral y las facultades del apoderado legal de la agrupación que formalizará el contrato respectivo, deberán constar en escritura pública, salvo que el contrato sea firmado por todas las personas que integran la agrupación que formula la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conjunta o por sus representantes legales, quienes en lo individual, deberán acreditar su respectiva personalidad a través del registro en el Padrón de Proveedores. </w:t>
      </w:r>
    </w:p>
    <w:p w14:paraId="6844BB1B" w14:textId="77777777" w:rsidR="005F0061" w:rsidRPr="006B21D2" w:rsidRDefault="005F0061" w:rsidP="006B21D2">
      <w:pPr>
        <w:spacing w:line="276" w:lineRule="auto"/>
        <w:rPr>
          <w:rFonts w:ascii="Arial" w:eastAsia="Times New Roman" w:hAnsi="Arial" w:cs="Arial"/>
          <w:sz w:val="20"/>
          <w:szCs w:val="20"/>
        </w:rPr>
      </w:pPr>
    </w:p>
    <w:p w14:paraId="65837883" w14:textId="77777777" w:rsidR="00EA12A5" w:rsidRPr="006B21D2" w:rsidRDefault="00EA12A5" w:rsidP="006B21D2">
      <w:pPr>
        <w:spacing w:line="276" w:lineRule="auto"/>
        <w:rPr>
          <w:rFonts w:ascii="Arial" w:eastAsia="Times New Roman" w:hAnsi="Arial" w:cs="Arial"/>
          <w:b/>
          <w:sz w:val="20"/>
          <w:szCs w:val="20"/>
        </w:rPr>
      </w:pPr>
    </w:p>
    <w:p w14:paraId="7FB32748" w14:textId="7613A261" w:rsidR="00E72FE2" w:rsidRPr="006B21D2" w:rsidRDefault="00060D89" w:rsidP="006B21D2">
      <w:pPr>
        <w:pStyle w:val="Prrafodelista"/>
        <w:numPr>
          <w:ilvl w:val="1"/>
          <w:numId w:val="20"/>
        </w:numPr>
        <w:spacing w:line="276" w:lineRule="auto"/>
        <w:rPr>
          <w:rFonts w:ascii="Arial" w:hAnsi="Arial" w:cs="Arial"/>
          <w:b/>
          <w:sz w:val="20"/>
          <w:szCs w:val="20"/>
        </w:rPr>
      </w:pPr>
      <w:r>
        <w:rPr>
          <w:rFonts w:ascii="Arial" w:hAnsi="Arial" w:cs="Arial"/>
          <w:b/>
          <w:sz w:val="20"/>
          <w:szCs w:val="20"/>
        </w:rPr>
        <w:lastRenderedPageBreak/>
        <w:t>FALLO ADJUDICATA</w:t>
      </w:r>
      <w:r w:rsidR="003B7DDD" w:rsidRPr="006B21D2">
        <w:rPr>
          <w:rFonts w:ascii="Arial" w:hAnsi="Arial" w:cs="Arial"/>
          <w:b/>
          <w:sz w:val="20"/>
          <w:szCs w:val="20"/>
        </w:rPr>
        <w:t>RIO.</w:t>
      </w:r>
    </w:p>
    <w:p w14:paraId="16F6F25D" w14:textId="77777777" w:rsidR="00E72FE2" w:rsidRPr="006B21D2" w:rsidRDefault="00E72FE2" w:rsidP="006B21D2">
      <w:pPr>
        <w:spacing w:line="276" w:lineRule="auto"/>
        <w:rPr>
          <w:rFonts w:ascii="Arial" w:eastAsia="Times New Roman" w:hAnsi="Arial" w:cs="Arial"/>
          <w:sz w:val="20"/>
          <w:szCs w:val="20"/>
        </w:rPr>
      </w:pPr>
    </w:p>
    <w:p w14:paraId="1ABCA158" w14:textId="77777777" w:rsidR="00E72FE2" w:rsidRPr="006B21D2" w:rsidRDefault="00E72FE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Una vez concluido el acto de presentación y apertura de propuestas técnicas y económicas, la convocante emitirá el dictamen respectivo de acuerdo al análisis de las propuestas presentadas. Con base en dicho dictamen se otorgará el fallo correspondiente a favor de aquellos licitantes que, cumpliendo con los requisitos solicitados en estas bases y sus anexos, reúnan las condiciones legales, </w:t>
      </w:r>
      <w:r w:rsidR="00F770FA" w:rsidRPr="006B21D2">
        <w:rPr>
          <w:rFonts w:ascii="Arial" w:eastAsia="Times New Roman" w:hAnsi="Arial" w:cs="Arial"/>
          <w:sz w:val="20"/>
          <w:szCs w:val="20"/>
        </w:rPr>
        <w:t xml:space="preserve">financieras y fiscales, </w:t>
      </w:r>
      <w:r w:rsidRPr="006B21D2">
        <w:rPr>
          <w:rFonts w:ascii="Arial" w:eastAsia="Times New Roman" w:hAnsi="Arial" w:cs="Arial"/>
          <w:sz w:val="20"/>
          <w:szCs w:val="20"/>
        </w:rPr>
        <w:t xml:space="preserve">técnicas y económicas requeridas, además de que garanticen satisfactoriamente el cumplimiento de las obligaciones respectivas. </w:t>
      </w:r>
    </w:p>
    <w:p w14:paraId="5186725A" w14:textId="77777777" w:rsidR="00E72FE2" w:rsidRPr="006B21D2" w:rsidRDefault="00E72FE2" w:rsidP="006B21D2">
      <w:pPr>
        <w:spacing w:line="276" w:lineRule="auto"/>
        <w:rPr>
          <w:rFonts w:ascii="Arial" w:eastAsia="Times New Roman" w:hAnsi="Arial" w:cs="Arial"/>
          <w:sz w:val="20"/>
          <w:szCs w:val="20"/>
        </w:rPr>
      </w:pPr>
    </w:p>
    <w:p w14:paraId="2DDDC82E" w14:textId="77777777" w:rsidR="00E72FE2" w:rsidRPr="006B21D2" w:rsidRDefault="00E72FE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fallo se emitirá en junta pública por escrito dentro de los veinte días naturales contados a partir de la fecha del acto de presentación y apertura, pudiéndose diferir por una sola vez hasta por veinte días naturales más, lo anterior de conformidad con lo dispuesto por el artículo 61 fracción V, de la Ley.</w:t>
      </w:r>
    </w:p>
    <w:p w14:paraId="30554C40" w14:textId="77777777" w:rsidR="00E72FE2" w:rsidRPr="006B21D2" w:rsidRDefault="00E72FE2" w:rsidP="006B21D2">
      <w:pPr>
        <w:spacing w:line="276" w:lineRule="auto"/>
        <w:rPr>
          <w:rFonts w:ascii="Arial" w:eastAsia="Times New Roman" w:hAnsi="Arial" w:cs="Arial"/>
          <w:b/>
          <w:sz w:val="20"/>
          <w:szCs w:val="20"/>
        </w:rPr>
      </w:pPr>
    </w:p>
    <w:p w14:paraId="673FFAF5" w14:textId="2EECC4F1" w:rsidR="00E72FE2" w:rsidRDefault="00E72FE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Contra la resolución que contenga el fallo procederá el recurso de inconformidad en los términos que señ</w:t>
      </w:r>
      <w:r w:rsidR="00252F76">
        <w:rPr>
          <w:rFonts w:ascii="Arial" w:eastAsia="Times New Roman" w:hAnsi="Arial" w:cs="Arial"/>
          <w:sz w:val="20"/>
          <w:szCs w:val="20"/>
        </w:rPr>
        <w:t>ala el Título Décimo de la Ley.</w:t>
      </w:r>
    </w:p>
    <w:p w14:paraId="179C8451" w14:textId="77777777" w:rsidR="005F0061" w:rsidRDefault="005F0061" w:rsidP="006B21D2">
      <w:pPr>
        <w:spacing w:line="276" w:lineRule="auto"/>
        <w:rPr>
          <w:rFonts w:ascii="Arial" w:eastAsia="Times New Roman" w:hAnsi="Arial" w:cs="Arial"/>
          <w:sz w:val="20"/>
          <w:szCs w:val="20"/>
        </w:rPr>
      </w:pPr>
    </w:p>
    <w:p w14:paraId="1C8B6D2F" w14:textId="77777777" w:rsidR="00E624AD" w:rsidRPr="006B21D2" w:rsidRDefault="003B7DDD"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MODIFICACIONES.</w:t>
      </w:r>
    </w:p>
    <w:p w14:paraId="2BE8784C" w14:textId="77777777" w:rsidR="00E624AD" w:rsidRPr="006B21D2" w:rsidRDefault="00E624AD" w:rsidP="006B21D2">
      <w:pPr>
        <w:spacing w:line="276" w:lineRule="auto"/>
        <w:rPr>
          <w:rFonts w:ascii="Arial" w:eastAsia="Times New Roman" w:hAnsi="Arial" w:cs="Arial"/>
          <w:b/>
          <w:sz w:val="20"/>
          <w:szCs w:val="20"/>
        </w:rPr>
      </w:pPr>
    </w:p>
    <w:p w14:paraId="105BB562"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Ninguna de las condiciones establecidas en estas bases, ni las propuestas presentadas, podrán ser negociadas o modificadas una vez iniciado el procedimiento de licitación, esto en cumplimiento al artículo 56 fracción X de la Ley.</w:t>
      </w:r>
    </w:p>
    <w:p w14:paraId="294A25CD" w14:textId="77777777" w:rsidR="00E624AD" w:rsidRPr="006B21D2" w:rsidRDefault="00E624AD" w:rsidP="006B21D2">
      <w:pPr>
        <w:spacing w:line="276" w:lineRule="auto"/>
        <w:rPr>
          <w:rFonts w:ascii="Arial" w:eastAsia="Times New Roman" w:hAnsi="Arial" w:cs="Arial"/>
          <w:sz w:val="20"/>
          <w:szCs w:val="20"/>
        </w:rPr>
      </w:pPr>
    </w:p>
    <w:p w14:paraId="34ED2810" w14:textId="7ED7F52F" w:rsidR="00E72FE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Conforme al artículo 88 de la Ley, la Convocante dentro de su presupuesto aprobado y disponible, por razones fundadas, explícitas y con aprobación del Comité correspondiente, acordar el incremento del monto del contrato o de la cantidad de bienes, arrendamientos o servicios solicitados mediante modificaciones a sus contratos vigentes, siempre que las modificaciones no rebasen, en conjunto, el treinta por ciento del monto o cantidad de los conceptos o volúmenes establecidos originalmente en los mismos, y el precio de los bienes, arrendamientos o servicios sea </w:t>
      </w:r>
      <w:r w:rsidR="00252F76">
        <w:rPr>
          <w:rFonts w:ascii="Arial" w:eastAsia="Times New Roman" w:hAnsi="Arial" w:cs="Arial"/>
          <w:sz w:val="20"/>
          <w:szCs w:val="20"/>
        </w:rPr>
        <w:t>igual al pactado originalmente.</w:t>
      </w:r>
    </w:p>
    <w:p w14:paraId="129B218D" w14:textId="77777777" w:rsidR="001713F9" w:rsidRPr="006B21D2" w:rsidRDefault="001713F9" w:rsidP="006B21D2">
      <w:pPr>
        <w:spacing w:line="276" w:lineRule="auto"/>
        <w:rPr>
          <w:rFonts w:ascii="Arial" w:eastAsia="Times New Roman" w:hAnsi="Arial" w:cs="Arial"/>
          <w:sz w:val="20"/>
          <w:szCs w:val="20"/>
        </w:rPr>
      </w:pPr>
    </w:p>
    <w:p w14:paraId="0926C4A8" w14:textId="77777777" w:rsidR="00E624AD" w:rsidRPr="006B21D2" w:rsidRDefault="00E624AD"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PENAS CONVENCIONALES</w:t>
      </w:r>
      <w:r w:rsidR="00BD5C93">
        <w:rPr>
          <w:rFonts w:ascii="Arial" w:hAnsi="Arial" w:cs="Arial"/>
          <w:b/>
          <w:sz w:val="20"/>
          <w:szCs w:val="20"/>
        </w:rPr>
        <w:t xml:space="preserve"> Y DEDUCTIVAS</w:t>
      </w:r>
      <w:r w:rsidR="001002B9" w:rsidRPr="006B21D2">
        <w:rPr>
          <w:rFonts w:ascii="Arial" w:hAnsi="Arial" w:cs="Arial"/>
          <w:b/>
          <w:sz w:val="20"/>
          <w:szCs w:val="20"/>
        </w:rPr>
        <w:t>.</w:t>
      </w:r>
    </w:p>
    <w:p w14:paraId="2F532884" w14:textId="77777777" w:rsidR="00E624AD" w:rsidRPr="006B21D2" w:rsidRDefault="00E624AD" w:rsidP="006B21D2">
      <w:pPr>
        <w:spacing w:line="276" w:lineRule="auto"/>
        <w:rPr>
          <w:rFonts w:ascii="Arial" w:eastAsia="Times New Roman" w:hAnsi="Arial" w:cs="Arial"/>
          <w:b/>
          <w:sz w:val="20"/>
          <w:szCs w:val="20"/>
        </w:rPr>
      </w:pPr>
    </w:p>
    <w:p w14:paraId="24460E5F" w14:textId="77777777" w:rsidR="00483D97" w:rsidRPr="006B21D2" w:rsidRDefault="00483D97" w:rsidP="006B21D2">
      <w:pPr>
        <w:tabs>
          <w:tab w:val="left" w:pos="-284"/>
          <w:tab w:val="num" w:pos="900"/>
          <w:tab w:val="left" w:pos="9498"/>
        </w:tabs>
        <w:spacing w:line="276" w:lineRule="auto"/>
        <w:contextualSpacing/>
        <w:rPr>
          <w:rFonts w:ascii="Arial" w:eastAsia="Times New Roman" w:hAnsi="Arial" w:cs="Arial"/>
          <w:sz w:val="20"/>
          <w:szCs w:val="20"/>
        </w:rPr>
      </w:pPr>
      <w:r w:rsidRPr="006B21D2">
        <w:rPr>
          <w:rFonts w:ascii="Arial" w:eastAsia="Times New Roman" w:hAnsi="Arial" w:cs="Arial"/>
          <w:sz w:val="20"/>
          <w:szCs w:val="20"/>
        </w:rPr>
        <w:t>Pensiones Civiles del Estado de Chihuahua aplicará en caso de atraso en la entrega de los bienes objeto de la licitación una pena convencional consistente en un 2% (dos por ciento) diario sobre el importe total de los bienes no entregados, incluyendo el Impuesto al Valor Agregado, cuyo retraso no podrá exceder de un plazo de cinco días hábiles, y que no deberán exceder del monto de la garantía de cumplimiento del contrato. Transcurridos los cinco días hábiles sin que el licitante dé cumplimiento a la orden de compra realizada por la Convocante, ésta podrá dar por rescindido el contrato en su totalidad o solamente la partida motivo del incumplimiento y, hacer efectiva la garantía de cumplimiento que garantiza las obligaciones contractuales.</w:t>
      </w:r>
    </w:p>
    <w:p w14:paraId="2EA211C1" w14:textId="77777777" w:rsidR="00483D97" w:rsidRPr="006B21D2" w:rsidRDefault="00483D97" w:rsidP="006B21D2">
      <w:pPr>
        <w:tabs>
          <w:tab w:val="left" w:pos="-284"/>
          <w:tab w:val="num" w:pos="900"/>
          <w:tab w:val="left" w:pos="9498"/>
        </w:tabs>
        <w:spacing w:line="276" w:lineRule="auto"/>
        <w:contextualSpacing/>
        <w:rPr>
          <w:rFonts w:ascii="Arial" w:eastAsia="Times New Roman" w:hAnsi="Arial" w:cs="Arial"/>
          <w:sz w:val="20"/>
          <w:szCs w:val="20"/>
        </w:rPr>
      </w:pPr>
    </w:p>
    <w:p w14:paraId="1A8FD848" w14:textId="77777777" w:rsidR="00483D97" w:rsidRPr="006B21D2" w:rsidRDefault="00483D97" w:rsidP="006B21D2">
      <w:pPr>
        <w:tabs>
          <w:tab w:val="left" w:pos="-284"/>
          <w:tab w:val="num" w:pos="900"/>
          <w:tab w:val="left" w:pos="9498"/>
        </w:tabs>
        <w:spacing w:line="276" w:lineRule="auto"/>
        <w:contextualSpacing/>
        <w:rPr>
          <w:rFonts w:ascii="Arial" w:hAnsi="Arial" w:cs="Arial"/>
          <w:sz w:val="20"/>
          <w:szCs w:val="20"/>
        </w:rPr>
      </w:pPr>
      <w:r w:rsidRPr="006B21D2">
        <w:rPr>
          <w:rFonts w:ascii="Arial" w:hAnsi="Arial" w:cs="Arial"/>
          <w:sz w:val="20"/>
          <w:szCs w:val="20"/>
        </w:rPr>
        <w:lastRenderedPageBreak/>
        <w:t xml:space="preserve">La aplicación de esta pena convencional no exime del incumplimiento que el proveedor está realizando respecto a las obligaciones contractuales, por lo que, la convocante podrá determinar la rescisión administrativa del contrato y/o de las partidas motivo del incumplimiento y, en consecuencia, hacer efectiva la garantía de cumplimiento. </w:t>
      </w:r>
    </w:p>
    <w:p w14:paraId="1B68FA5B" w14:textId="77777777" w:rsidR="00483D97" w:rsidRPr="006B21D2" w:rsidRDefault="00483D97" w:rsidP="006B21D2">
      <w:pPr>
        <w:tabs>
          <w:tab w:val="left" w:pos="-284"/>
          <w:tab w:val="num" w:pos="900"/>
          <w:tab w:val="left" w:pos="9498"/>
        </w:tabs>
        <w:spacing w:line="276" w:lineRule="auto"/>
        <w:contextualSpacing/>
        <w:rPr>
          <w:rFonts w:ascii="Arial" w:hAnsi="Arial" w:cs="Arial"/>
          <w:sz w:val="20"/>
          <w:szCs w:val="20"/>
        </w:rPr>
      </w:pPr>
    </w:p>
    <w:p w14:paraId="25593161" w14:textId="77777777" w:rsidR="00483D97" w:rsidRPr="006B21D2" w:rsidRDefault="00483D97" w:rsidP="006B21D2">
      <w:pPr>
        <w:tabs>
          <w:tab w:val="left" w:pos="-284"/>
          <w:tab w:val="num" w:pos="900"/>
          <w:tab w:val="left" w:pos="9498"/>
        </w:tabs>
        <w:spacing w:line="276" w:lineRule="auto"/>
        <w:contextualSpacing/>
        <w:rPr>
          <w:rFonts w:ascii="Arial" w:hAnsi="Arial" w:cs="Arial"/>
          <w:sz w:val="20"/>
          <w:szCs w:val="20"/>
        </w:rPr>
      </w:pPr>
      <w:r w:rsidRPr="006B21D2">
        <w:rPr>
          <w:rFonts w:ascii="Arial" w:hAnsi="Arial" w:cs="Arial"/>
          <w:sz w:val="20"/>
          <w:szCs w:val="20"/>
        </w:rPr>
        <w:t xml:space="preserve">Las penas convencionales establecidas que sean aplicadas y notificadas por cualquiera de los medios aplicables que se establezcan en el contrato, consistentes en el domicilio y correo electrónico del licitante adjudicado, se descontarán de los pagos que se encuentren pendientes de realizar a los proveedores, derivados de las obligaciones contractuales. </w:t>
      </w:r>
    </w:p>
    <w:p w14:paraId="69C8122E" w14:textId="77777777" w:rsidR="00483D97" w:rsidRPr="006B21D2" w:rsidRDefault="00483D97" w:rsidP="006B21D2">
      <w:pPr>
        <w:tabs>
          <w:tab w:val="left" w:pos="-284"/>
          <w:tab w:val="num" w:pos="900"/>
          <w:tab w:val="left" w:pos="9498"/>
        </w:tabs>
        <w:spacing w:line="276" w:lineRule="auto"/>
        <w:contextualSpacing/>
        <w:rPr>
          <w:rFonts w:ascii="Arial" w:hAnsi="Arial" w:cs="Arial"/>
          <w:sz w:val="20"/>
          <w:szCs w:val="20"/>
        </w:rPr>
      </w:pPr>
    </w:p>
    <w:p w14:paraId="3B6E548A" w14:textId="22471581" w:rsidR="00483D97" w:rsidRPr="00252F76" w:rsidRDefault="00483D97" w:rsidP="006B21D2">
      <w:pPr>
        <w:tabs>
          <w:tab w:val="left" w:pos="-284"/>
          <w:tab w:val="num" w:pos="900"/>
          <w:tab w:val="left" w:pos="9498"/>
        </w:tabs>
        <w:spacing w:line="276" w:lineRule="auto"/>
        <w:contextualSpacing/>
        <w:rPr>
          <w:rFonts w:ascii="Arial" w:hAnsi="Arial" w:cs="Arial"/>
          <w:sz w:val="20"/>
          <w:szCs w:val="20"/>
          <w:lang w:val="es-ES"/>
        </w:rPr>
      </w:pPr>
      <w:r w:rsidRPr="006B21D2">
        <w:rPr>
          <w:rFonts w:ascii="Arial" w:hAnsi="Arial" w:cs="Arial"/>
          <w:sz w:val="20"/>
          <w:szCs w:val="20"/>
        </w:rPr>
        <w:t>Transcurrido el plazo de los diez días hábiles otorgados para que el proveedor realice el suministro de los mismos, sin que esto haya ocurrido, así como también después de transcurrir los cinco días hábiles de penalización, la convocante podrá cancelar la orden de compra respecto a la</w:t>
      </w:r>
      <w:r w:rsidR="00DE55C7" w:rsidRPr="006B21D2">
        <w:rPr>
          <w:rFonts w:ascii="Arial" w:hAnsi="Arial" w:cs="Arial"/>
          <w:sz w:val="20"/>
          <w:szCs w:val="20"/>
        </w:rPr>
        <w:t xml:space="preserve"> partida o partidas incumplidas</w:t>
      </w:r>
      <w:r w:rsidR="00252F76">
        <w:rPr>
          <w:rFonts w:ascii="Arial" w:hAnsi="Arial" w:cs="Arial"/>
          <w:sz w:val="20"/>
          <w:szCs w:val="20"/>
        </w:rPr>
        <w:t xml:space="preserve">, </w:t>
      </w:r>
      <w:r w:rsidR="00252F76" w:rsidRPr="00252F76">
        <w:rPr>
          <w:rFonts w:ascii="Arial" w:hAnsi="Arial" w:cs="Arial"/>
          <w:sz w:val="20"/>
          <w:szCs w:val="20"/>
          <w:lang w:val="es-ES"/>
        </w:rPr>
        <w:t xml:space="preserve">procediendo a adquirir los bienes con el licitante que haya obtenido el segundo, tercero o ulteriores lugares en la adjudicación, siempre y cuando el precio de los bienes no exceda del 10% respecto a la propuesta originalmente adjudicada, o en caso de no ser factible este último supuesto, a quien en el mercado tenga la disponibilidad inmediata de los mismos, bajo los preceptos establecidos en la Ley de Adquisiciones, Arrendamientos y Contratación de Servicios del Estado de Chihuahua y su Reglamento, cuyo precio correrá a cargo del proveedor mediante la emisión de notas de crédito a favor de Pensiones Civiles del Estado de Chihuahua, descontando dicho monto de la factura correspondiente. </w:t>
      </w:r>
    </w:p>
    <w:p w14:paraId="1FEBEECD" w14:textId="3FA8E284" w:rsidR="00483D97" w:rsidRPr="006B21D2" w:rsidRDefault="00483D97" w:rsidP="006B21D2">
      <w:pPr>
        <w:tabs>
          <w:tab w:val="left" w:pos="-284"/>
          <w:tab w:val="num" w:pos="900"/>
          <w:tab w:val="left" w:pos="9498"/>
        </w:tabs>
        <w:spacing w:line="276" w:lineRule="auto"/>
        <w:contextualSpacing/>
        <w:rPr>
          <w:rFonts w:ascii="Arial" w:eastAsia="Times New Roman" w:hAnsi="Arial" w:cs="Arial"/>
          <w:sz w:val="20"/>
          <w:szCs w:val="20"/>
        </w:rPr>
      </w:pPr>
    </w:p>
    <w:p w14:paraId="3934DFDA" w14:textId="717B50AC" w:rsidR="00483D97" w:rsidRDefault="00483D97" w:rsidP="006B21D2">
      <w:pPr>
        <w:tabs>
          <w:tab w:val="left" w:pos="-284"/>
          <w:tab w:val="num" w:pos="900"/>
          <w:tab w:val="left" w:pos="9498"/>
        </w:tabs>
        <w:spacing w:line="276" w:lineRule="auto"/>
        <w:contextualSpacing/>
        <w:rPr>
          <w:rFonts w:ascii="Arial" w:eastAsia="Times New Roman" w:hAnsi="Arial" w:cs="Arial"/>
          <w:sz w:val="20"/>
          <w:szCs w:val="20"/>
        </w:rPr>
      </w:pPr>
      <w:r w:rsidRPr="006B21D2">
        <w:rPr>
          <w:rFonts w:ascii="Arial" w:eastAsia="Times New Roman" w:hAnsi="Arial" w:cs="Arial"/>
          <w:sz w:val="20"/>
          <w:szCs w:val="20"/>
        </w:rPr>
        <w:t xml:space="preserve">La aplicación de esta </w:t>
      </w:r>
      <w:r w:rsidR="00BD5C93">
        <w:rPr>
          <w:rFonts w:ascii="Arial" w:eastAsia="Times New Roman" w:hAnsi="Arial" w:cs="Arial"/>
          <w:sz w:val="20"/>
          <w:szCs w:val="20"/>
        </w:rPr>
        <w:t>pena deductiva</w:t>
      </w:r>
      <w:r w:rsidRPr="006B21D2">
        <w:rPr>
          <w:rFonts w:ascii="Arial" w:eastAsia="Times New Roman" w:hAnsi="Arial" w:cs="Arial"/>
          <w:sz w:val="20"/>
          <w:szCs w:val="20"/>
        </w:rPr>
        <w:t xml:space="preserve"> no exime del incumplimiento que el proveedor está realizando respecto a las obligaciones contractuales, por lo que, la convocante podrá determinar la rescisión administrativa del contrato y/o de las claves o partidas motivo del incumplimiento y, en consecuencia, hacer efectiva la garantía de cumplimiento.</w:t>
      </w:r>
    </w:p>
    <w:p w14:paraId="22D2C00F" w14:textId="38697F85" w:rsidR="00252F76" w:rsidRDefault="00252F76" w:rsidP="006B21D2">
      <w:pPr>
        <w:tabs>
          <w:tab w:val="left" w:pos="-284"/>
          <w:tab w:val="num" w:pos="900"/>
          <w:tab w:val="left" w:pos="9498"/>
        </w:tabs>
        <w:spacing w:line="276" w:lineRule="auto"/>
        <w:contextualSpacing/>
        <w:rPr>
          <w:rFonts w:ascii="Arial" w:eastAsia="Times New Roman" w:hAnsi="Arial" w:cs="Arial"/>
          <w:sz w:val="20"/>
          <w:szCs w:val="20"/>
        </w:rPr>
      </w:pPr>
    </w:p>
    <w:p w14:paraId="3C7C7C92" w14:textId="1060EBFC" w:rsidR="00483D97" w:rsidRDefault="00252F76" w:rsidP="006B21D2">
      <w:pPr>
        <w:tabs>
          <w:tab w:val="left" w:pos="-284"/>
          <w:tab w:val="num" w:pos="900"/>
          <w:tab w:val="left" w:pos="9498"/>
        </w:tabs>
        <w:spacing w:line="276" w:lineRule="auto"/>
        <w:contextualSpacing/>
        <w:rPr>
          <w:rFonts w:ascii="Arial" w:eastAsia="Times New Roman" w:hAnsi="Arial" w:cs="Arial"/>
          <w:sz w:val="20"/>
          <w:szCs w:val="20"/>
        </w:rPr>
      </w:pPr>
      <w:r w:rsidRPr="00252F76">
        <w:rPr>
          <w:rFonts w:ascii="Arial" w:eastAsia="Times New Roman" w:hAnsi="Arial" w:cs="Arial"/>
          <w:sz w:val="20"/>
          <w:szCs w:val="20"/>
        </w:rPr>
        <w:t>Las condiciones, términos y procedimientos para la aplicación de las penas convencionales serán establecidos por el administrador del contrato en el instrumento legal que se formalice derivado de la adjudicación del presente procedimiento licitatorio.</w:t>
      </w:r>
    </w:p>
    <w:p w14:paraId="7149DA71" w14:textId="394E0E39" w:rsidR="00D64E38" w:rsidRDefault="00D64E38" w:rsidP="006B21D2">
      <w:pPr>
        <w:tabs>
          <w:tab w:val="left" w:pos="-284"/>
          <w:tab w:val="num" w:pos="900"/>
          <w:tab w:val="left" w:pos="9498"/>
        </w:tabs>
        <w:spacing w:line="276" w:lineRule="auto"/>
        <w:contextualSpacing/>
        <w:rPr>
          <w:rFonts w:ascii="Arial" w:eastAsia="Times New Roman" w:hAnsi="Arial" w:cs="Arial"/>
          <w:sz w:val="20"/>
          <w:szCs w:val="20"/>
        </w:rPr>
      </w:pPr>
    </w:p>
    <w:p w14:paraId="1BD08043" w14:textId="77777777" w:rsidR="00D64E38" w:rsidRDefault="00D64E38" w:rsidP="006B21D2">
      <w:pPr>
        <w:tabs>
          <w:tab w:val="left" w:pos="-284"/>
          <w:tab w:val="num" w:pos="900"/>
          <w:tab w:val="left" w:pos="9498"/>
        </w:tabs>
        <w:spacing w:line="276" w:lineRule="auto"/>
        <w:contextualSpacing/>
        <w:rPr>
          <w:rFonts w:ascii="Arial" w:eastAsia="Times New Roman" w:hAnsi="Arial" w:cs="Arial"/>
          <w:sz w:val="20"/>
          <w:szCs w:val="20"/>
        </w:rPr>
      </w:pPr>
    </w:p>
    <w:p w14:paraId="3F7521CB" w14:textId="77777777" w:rsidR="001713F9" w:rsidRPr="006B21D2" w:rsidRDefault="001713F9" w:rsidP="006B21D2">
      <w:pPr>
        <w:tabs>
          <w:tab w:val="left" w:pos="-284"/>
          <w:tab w:val="num" w:pos="900"/>
          <w:tab w:val="left" w:pos="9498"/>
        </w:tabs>
        <w:spacing w:line="276" w:lineRule="auto"/>
        <w:contextualSpacing/>
        <w:rPr>
          <w:rFonts w:ascii="Arial" w:eastAsia="Times New Roman" w:hAnsi="Arial" w:cs="Arial"/>
          <w:sz w:val="20"/>
          <w:szCs w:val="20"/>
        </w:rPr>
      </w:pPr>
    </w:p>
    <w:p w14:paraId="1AE7679D" w14:textId="0C8A3B2D" w:rsidR="00D64E38" w:rsidRDefault="00E624AD" w:rsidP="00D64E38">
      <w:pPr>
        <w:pStyle w:val="Prrafodelista"/>
        <w:numPr>
          <w:ilvl w:val="1"/>
          <w:numId w:val="20"/>
        </w:numPr>
        <w:spacing w:line="276" w:lineRule="auto"/>
        <w:ind w:left="851" w:hanging="491"/>
        <w:rPr>
          <w:rFonts w:ascii="Arial" w:hAnsi="Arial" w:cs="Arial"/>
          <w:b/>
          <w:sz w:val="20"/>
          <w:szCs w:val="20"/>
        </w:rPr>
      </w:pPr>
      <w:r w:rsidRPr="006B21D2">
        <w:rPr>
          <w:rFonts w:ascii="Arial" w:hAnsi="Arial" w:cs="Arial"/>
          <w:b/>
          <w:sz w:val="20"/>
          <w:szCs w:val="20"/>
        </w:rPr>
        <w:t>RESCISIÓN DEL CONTRATO</w:t>
      </w:r>
    </w:p>
    <w:p w14:paraId="2E0CF6DB" w14:textId="055928F2" w:rsidR="00D64E38" w:rsidRDefault="00D64E38" w:rsidP="00D64E38">
      <w:pPr>
        <w:pStyle w:val="Prrafodelista"/>
        <w:spacing w:line="276" w:lineRule="auto"/>
        <w:ind w:left="7732"/>
        <w:rPr>
          <w:rFonts w:ascii="Arial" w:hAnsi="Arial" w:cs="Arial"/>
          <w:b/>
          <w:sz w:val="20"/>
          <w:szCs w:val="20"/>
        </w:rPr>
      </w:pPr>
    </w:p>
    <w:p w14:paraId="48848E9A" w14:textId="77777777" w:rsidR="00D64E38" w:rsidRPr="00D64E38" w:rsidRDefault="00D64E38" w:rsidP="00D64E38">
      <w:pPr>
        <w:pStyle w:val="Prrafodelista"/>
        <w:spacing w:line="276" w:lineRule="auto"/>
        <w:ind w:left="7732"/>
        <w:rPr>
          <w:rFonts w:ascii="Arial" w:hAnsi="Arial" w:cs="Arial"/>
          <w:b/>
          <w:sz w:val="20"/>
          <w:szCs w:val="20"/>
        </w:rPr>
      </w:pPr>
    </w:p>
    <w:p w14:paraId="07ABB7AC" w14:textId="77777777" w:rsidR="00E624AD" w:rsidRPr="006B21D2" w:rsidRDefault="00E624AD" w:rsidP="006B21D2">
      <w:pPr>
        <w:spacing w:line="276" w:lineRule="auto"/>
        <w:rPr>
          <w:rFonts w:ascii="Arial" w:eastAsia="Times New Roman" w:hAnsi="Arial" w:cs="Arial"/>
          <w:b/>
          <w:sz w:val="20"/>
          <w:szCs w:val="20"/>
        </w:rPr>
      </w:pPr>
    </w:p>
    <w:p w14:paraId="61B1FCC0"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Pensiones rescindirá administrativamente los contratos cuando el proveedor no cumpla con las condiciones establecidas en esta Convocatoria o en el propio contrato, sin necesidad de acudir a los tribunales competentes en la materia, por lo que, de manera enunciativa, más no limitativa, se entenderá por incumplimiento:</w:t>
      </w:r>
    </w:p>
    <w:p w14:paraId="043A4598" w14:textId="77777777" w:rsidR="00E624AD" w:rsidRPr="006B21D2" w:rsidRDefault="00E624AD" w:rsidP="006B21D2">
      <w:pPr>
        <w:spacing w:line="276" w:lineRule="auto"/>
        <w:rPr>
          <w:rFonts w:ascii="Arial" w:eastAsia="Times New Roman" w:hAnsi="Arial" w:cs="Arial"/>
          <w:sz w:val="20"/>
          <w:szCs w:val="20"/>
        </w:rPr>
      </w:pPr>
    </w:p>
    <w:p w14:paraId="4A8C84A7" w14:textId="77777777" w:rsidR="00E624AD" w:rsidRPr="006B21D2" w:rsidRDefault="009B7A7A" w:rsidP="006B21D2">
      <w:pPr>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lastRenderedPageBreak/>
        <w:t xml:space="preserve">La no entrega de los bienes en las fechas establecidas </w:t>
      </w:r>
      <w:r w:rsidR="00BB4D26" w:rsidRPr="006B21D2">
        <w:rPr>
          <w:rFonts w:ascii="Arial" w:hAnsi="Arial" w:cs="Arial"/>
          <w:sz w:val="20"/>
          <w:szCs w:val="20"/>
        </w:rPr>
        <w:t xml:space="preserve">para la entrega de los mismos, mismas que se establecen en las presentes bases y en el contrato correspondiente. </w:t>
      </w:r>
    </w:p>
    <w:p w14:paraId="0BC9C97F" w14:textId="77777777" w:rsidR="009B7A7A" w:rsidRPr="006B21D2" w:rsidRDefault="009B7A7A" w:rsidP="006B21D2">
      <w:pPr>
        <w:spacing w:line="276" w:lineRule="auto"/>
        <w:ind w:left="720"/>
        <w:contextualSpacing/>
        <w:rPr>
          <w:rFonts w:ascii="Arial" w:eastAsia="Times New Roman" w:hAnsi="Arial" w:cs="Arial"/>
          <w:sz w:val="20"/>
          <w:szCs w:val="20"/>
        </w:rPr>
      </w:pPr>
    </w:p>
    <w:p w14:paraId="5743C3E9" w14:textId="77777777" w:rsidR="00E624AD" w:rsidRPr="006B21D2" w:rsidRDefault="009B7A7A" w:rsidP="006B21D2">
      <w:pPr>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t>Cuando el proveedor ceda total o parcialmente, bajo cualquier título, los derechos y obligaciones a que se refiera el contrato, con excepción de los derechos de cobro, en cuyo caso se deberá contar con el consentimiento de Pensiones.</w:t>
      </w:r>
    </w:p>
    <w:p w14:paraId="5DBF9304" w14:textId="77777777" w:rsidR="00E624AD" w:rsidRPr="006B21D2" w:rsidRDefault="00E624AD" w:rsidP="006B21D2">
      <w:pPr>
        <w:spacing w:line="276" w:lineRule="auto"/>
        <w:ind w:left="720"/>
        <w:contextualSpacing/>
        <w:rPr>
          <w:rFonts w:ascii="Arial" w:eastAsia="Times New Roman" w:hAnsi="Arial" w:cs="Arial"/>
          <w:sz w:val="20"/>
          <w:szCs w:val="20"/>
        </w:rPr>
      </w:pPr>
    </w:p>
    <w:p w14:paraId="1977E456" w14:textId="77777777" w:rsidR="00E624AD" w:rsidRPr="006B21D2" w:rsidRDefault="009B7A7A" w:rsidP="006B21D2">
      <w:pPr>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t>Cuando la autoridad competente declare el estado de quiebra, la suspensión de pagos o alguna situación distinta, que sea análoga o equivalente y que afecte el patrimonio del proveedor.</w:t>
      </w:r>
    </w:p>
    <w:p w14:paraId="277F6F97" w14:textId="77777777" w:rsidR="009B7A7A" w:rsidRPr="006B21D2" w:rsidRDefault="009B7A7A" w:rsidP="006B21D2">
      <w:pPr>
        <w:pStyle w:val="Prrafodelista"/>
        <w:spacing w:line="276" w:lineRule="auto"/>
        <w:rPr>
          <w:rFonts w:ascii="Arial" w:hAnsi="Arial" w:cs="Arial"/>
          <w:sz w:val="20"/>
          <w:szCs w:val="20"/>
        </w:rPr>
      </w:pPr>
    </w:p>
    <w:p w14:paraId="5EE8BE1C" w14:textId="77777777" w:rsidR="00E624AD" w:rsidRPr="006B21D2" w:rsidRDefault="009B7A7A" w:rsidP="006B21D2">
      <w:pPr>
        <w:widowControl w:val="0"/>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t>Cuando la entrega de los bienes no cumpla con las especificaciones señaladas.</w:t>
      </w:r>
    </w:p>
    <w:p w14:paraId="21D2123D" w14:textId="77777777" w:rsidR="00E624AD" w:rsidRPr="006B21D2" w:rsidRDefault="00E624AD" w:rsidP="006B21D2">
      <w:pPr>
        <w:widowControl w:val="0"/>
        <w:spacing w:line="276" w:lineRule="auto"/>
        <w:contextualSpacing/>
        <w:rPr>
          <w:rFonts w:ascii="Arial" w:eastAsia="Times New Roman" w:hAnsi="Arial" w:cs="Arial"/>
          <w:sz w:val="20"/>
          <w:szCs w:val="20"/>
        </w:rPr>
      </w:pPr>
    </w:p>
    <w:p w14:paraId="13126E60" w14:textId="77777777" w:rsidR="00E624AD" w:rsidRPr="006B21D2" w:rsidRDefault="009B7A7A" w:rsidP="006B21D2">
      <w:pPr>
        <w:widowControl w:val="0"/>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t>Cuando no se haga entrega de la fianza de garantía de cumplimiento del contrato en el tiempo que marca le Ley.</w:t>
      </w:r>
    </w:p>
    <w:p w14:paraId="452125E7" w14:textId="77777777" w:rsidR="009B7A7A" w:rsidRPr="006B21D2" w:rsidRDefault="009B7A7A" w:rsidP="006B21D2">
      <w:pPr>
        <w:pStyle w:val="Prrafodelista"/>
        <w:spacing w:line="276" w:lineRule="auto"/>
        <w:rPr>
          <w:rFonts w:ascii="Arial" w:hAnsi="Arial" w:cs="Arial"/>
          <w:sz w:val="20"/>
          <w:szCs w:val="20"/>
        </w:rPr>
      </w:pPr>
    </w:p>
    <w:p w14:paraId="23B7DE45" w14:textId="77777777" w:rsidR="009B7A7A" w:rsidRPr="006B21D2" w:rsidRDefault="009B7A7A" w:rsidP="006B21D2">
      <w:pPr>
        <w:widowControl w:val="0"/>
        <w:numPr>
          <w:ilvl w:val="0"/>
          <w:numId w:val="8"/>
        </w:numPr>
        <w:spacing w:line="276" w:lineRule="auto"/>
        <w:contextualSpacing/>
        <w:rPr>
          <w:rFonts w:ascii="Arial" w:eastAsia="Times New Roman" w:hAnsi="Arial" w:cs="Arial"/>
          <w:sz w:val="20"/>
          <w:szCs w:val="20"/>
        </w:rPr>
      </w:pPr>
      <w:r w:rsidRPr="006B21D2">
        <w:rPr>
          <w:rFonts w:ascii="Arial" w:eastAsia="Times New Roman" w:hAnsi="Arial" w:cs="Arial"/>
          <w:sz w:val="20"/>
          <w:szCs w:val="20"/>
        </w:rPr>
        <w:t>C</w:t>
      </w:r>
      <w:r w:rsidRPr="006B21D2">
        <w:rPr>
          <w:rFonts w:ascii="Arial" w:hAnsi="Arial" w:cs="Arial"/>
          <w:sz w:val="20"/>
          <w:szCs w:val="20"/>
        </w:rPr>
        <w:t>uando se compruebe que el proveedor falseó la información proporcionada durante el proceso relacionado con sus obligaciones fiscales de acuerdo a lo establecido en el artículo 32 D del Código Fiscal de la Federación.</w:t>
      </w:r>
    </w:p>
    <w:p w14:paraId="5FD6BE41" w14:textId="77777777" w:rsidR="009B7A7A" w:rsidRPr="006B21D2" w:rsidRDefault="009B7A7A" w:rsidP="006B21D2">
      <w:pPr>
        <w:widowControl w:val="0"/>
        <w:spacing w:line="276" w:lineRule="auto"/>
        <w:ind w:left="720"/>
        <w:contextualSpacing/>
        <w:rPr>
          <w:rFonts w:ascii="Arial" w:eastAsia="Times New Roman" w:hAnsi="Arial" w:cs="Arial"/>
          <w:sz w:val="20"/>
          <w:szCs w:val="20"/>
        </w:rPr>
      </w:pPr>
    </w:p>
    <w:p w14:paraId="4C4D9E80"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Pensiones iniciará el procedimiento de rescisión de contrato y en su caso hará efectiva la fianza de cumplimiento.</w:t>
      </w:r>
    </w:p>
    <w:p w14:paraId="58C67B00" w14:textId="77777777" w:rsidR="00E624AD" w:rsidRPr="006B21D2" w:rsidRDefault="00E624AD" w:rsidP="006B21D2">
      <w:pPr>
        <w:spacing w:line="276" w:lineRule="auto"/>
        <w:rPr>
          <w:rFonts w:ascii="Arial" w:eastAsia="Times New Roman" w:hAnsi="Arial" w:cs="Arial"/>
          <w:sz w:val="20"/>
          <w:szCs w:val="20"/>
        </w:rPr>
      </w:pPr>
    </w:p>
    <w:p w14:paraId="51699B6C"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procedimiento de rescisión se llevará a cabo conforme a lo establecido en el artículo 90 de la Ley, siendo este el siguiente:</w:t>
      </w:r>
    </w:p>
    <w:p w14:paraId="5B7C51B4" w14:textId="77777777" w:rsidR="00E624AD" w:rsidRPr="006B21D2" w:rsidRDefault="00E624AD" w:rsidP="006B21D2">
      <w:pPr>
        <w:spacing w:line="276" w:lineRule="auto"/>
        <w:rPr>
          <w:rFonts w:ascii="Arial" w:eastAsia="Times New Roman" w:hAnsi="Arial" w:cs="Arial"/>
          <w:sz w:val="20"/>
          <w:szCs w:val="20"/>
        </w:rPr>
      </w:pPr>
    </w:p>
    <w:p w14:paraId="4B574D91" w14:textId="43F0E46F"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b/>
          <w:bCs/>
          <w:sz w:val="20"/>
          <w:szCs w:val="20"/>
        </w:rPr>
        <w:t>I.-</w:t>
      </w:r>
      <w:r w:rsidRPr="006B21D2">
        <w:rPr>
          <w:rFonts w:ascii="Arial" w:eastAsia="Times New Roman" w:hAnsi="Arial" w:cs="Arial"/>
          <w:sz w:val="20"/>
          <w:szCs w:val="20"/>
        </w:rPr>
        <w:t xml:space="preserve"> Se iniciará a partir de que </w:t>
      </w:r>
      <w:r w:rsidR="005F0061">
        <w:rPr>
          <w:rFonts w:ascii="Arial" w:eastAsia="Times New Roman" w:hAnsi="Arial" w:cs="Arial"/>
          <w:sz w:val="20"/>
          <w:szCs w:val="20"/>
        </w:rPr>
        <w:t xml:space="preserve">a </w:t>
      </w:r>
      <w:r w:rsidRPr="006B21D2">
        <w:rPr>
          <w:rFonts w:ascii="Arial" w:eastAsia="Times New Roman" w:hAnsi="Arial" w:cs="Arial"/>
          <w:sz w:val="20"/>
          <w:szCs w:val="20"/>
        </w:rPr>
        <w:t>"El Proveedor" le sea comunicado por escrito el incumplimiento en que haya incurrido, para que en un término de cinco días hábiles exponga lo que a su derecho convenga y aporte, en su caso, las pruebas que estime pertinentes.</w:t>
      </w:r>
    </w:p>
    <w:p w14:paraId="6F479215" w14:textId="77777777" w:rsidR="00E624AD" w:rsidRPr="006B21D2" w:rsidRDefault="00E624AD" w:rsidP="006B21D2">
      <w:pPr>
        <w:spacing w:line="276" w:lineRule="auto"/>
        <w:rPr>
          <w:rFonts w:ascii="Arial" w:eastAsia="Times New Roman" w:hAnsi="Arial" w:cs="Arial"/>
          <w:sz w:val="20"/>
          <w:szCs w:val="20"/>
        </w:rPr>
      </w:pPr>
    </w:p>
    <w:p w14:paraId="27BC2ABD"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b/>
          <w:bCs/>
          <w:sz w:val="20"/>
          <w:szCs w:val="20"/>
        </w:rPr>
        <w:t>II.-</w:t>
      </w:r>
      <w:r w:rsidRPr="006B21D2">
        <w:rPr>
          <w:rFonts w:ascii="Arial" w:eastAsia="Times New Roman" w:hAnsi="Arial" w:cs="Arial"/>
          <w:sz w:val="20"/>
          <w:szCs w:val="20"/>
        </w:rPr>
        <w:t xml:space="preserve"> Transcurrido el término a que se refiere la fracción anterior, Pensiones contará con un plazo de 15 días hábiles para resolver, considerando los argumentos y pruebas que hubiere hecho vales el proveedor.</w:t>
      </w:r>
    </w:p>
    <w:p w14:paraId="78C058EB" w14:textId="77777777" w:rsidR="00E624AD" w:rsidRPr="006B21D2" w:rsidRDefault="00E624AD" w:rsidP="006B21D2">
      <w:pPr>
        <w:spacing w:line="276" w:lineRule="auto"/>
        <w:rPr>
          <w:rFonts w:ascii="Arial" w:eastAsia="Times New Roman" w:hAnsi="Arial" w:cs="Arial"/>
          <w:sz w:val="20"/>
          <w:szCs w:val="20"/>
        </w:rPr>
      </w:pPr>
    </w:p>
    <w:p w14:paraId="06201B6C"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b/>
          <w:bCs/>
          <w:sz w:val="20"/>
          <w:szCs w:val="20"/>
        </w:rPr>
        <w:t>III.-</w:t>
      </w:r>
      <w:r w:rsidRPr="006B21D2">
        <w:rPr>
          <w:rFonts w:ascii="Arial" w:eastAsia="Times New Roman" w:hAnsi="Arial" w:cs="Arial"/>
          <w:sz w:val="20"/>
          <w:szCs w:val="20"/>
        </w:rPr>
        <w:t xml:space="preserve"> La determinación de dar o no por rescindido el contrato deberá ser debidamente fundada, motivada y comunicada a "El Proveedor" dentro de dicho plazo.</w:t>
      </w:r>
    </w:p>
    <w:p w14:paraId="18C8AF04" w14:textId="77777777" w:rsidR="00E624AD" w:rsidRPr="006B21D2" w:rsidRDefault="00E624AD" w:rsidP="006B21D2">
      <w:pPr>
        <w:spacing w:line="276" w:lineRule="auto"/>
        <w:rPr>
          <w:rFonts w:ascii="Arial" w:eastAsia="Times New Roman" w:hAnsi="Arial" w:cs="Arial"/>
          <w:sz w:val="20"/>
          <w:szCs w:val="20"/>
        </w:rPr>
      </w:pPr>
    </w:p>
    <w:p w14:paraId="65EEE971" w14:textId="77777777" w:rsidR="00E624AD" w:rsidRPr="006B21D2" w:rsidRDefault="00E624AD" w:rsidP="006B21D2">
      <w:pPr>
        <w:spacing w:line="276" w:lineRule="auto"/>
        <w:rPr>
          <w:rFonts w:ascii="Arial" w:hAnsi="Arial" w:cs="Arial"/>
          <w:sz w:val="20"/>
          <w:szCs w:val="20"/>
        </w:rPr>
      </w:pPr>
      <w:r w:rsidRPr="006B21D2">
        <w:rPr>
          <w:rFonts w:ascii="Arial" w:hAnsi="Arial" w:cs="Arial"/>
          <w:b/>
          <w:bCs/>
          <w:sz w:val="20"/>
          <w:szCs w:val="20"/>
        </w:rPr>
        <w:t>IV.-</w:t>
      </w:r>
      <w:r w:rsidRPr="006B21D2">
        <w:rPr>
          <w:rFonts w:ascii="Arial" w:hAnsi="Arial" w:cs="Arial"/>
          <w:sz w:val="20"/>
          <w:szCs w:val="20"/>
        </w:rPr>
        <w:t xml:space="preserve"> Cuando se rescinda el contrato se formulará el proyecto de finiquito correspondiente y se notificará dentro de los quince días hábiles siguientes a la fecha en que se notifique la rescisión, a efecto de hacer constar los pagos que deba efectuar Pensiones por concepto de los </w:t>
      </w:r>
      <w:r w:rsidR="009B7A7A" w:rsidRPr="006B21D2">
        <w:rPr>
          <w:rFonts w:ascii="Arial" w:hAnsi="Arial" w:cs="Arial"/>
          <w:sz w:val="20"/>
          <w:szCs w:val="20"/>
        </w:rPr>
        <w:t>bienes</w:t>
      </w:r>
      <w:r w:rsidRPr="006B21D2">
        <w:rPr>
          <w:rFonts w:ascii="Arial" w:hAnsi="Arial" w:cs="Arial"/>
          <w:sz w:val="20"/>
          <w:szCs w:val="20"/>
        </w:rPr>
        <w:t xml:space="preserve"> recibidos al momento de rescisión.</w:t>
      </w:r>
    </w:p>
    <w:p w14:paraId="197E8EB6" w14:textId="77777777" w:rsidR="00E624AD" w:rsidRPr="006B21D2" w:rsidRDefault="00E624AD" w:rsidP="006B21D2">
      <w:pPr>
        <w:spacing w:line="276" w:lineRule="auto"/>
        <w:rPr>
          <w:rFonts w:ascii="Arial" w:hAnsi="Arial" w:cs="Arial"/>
          <w:sz w:val="20"/>
          <w:szCs w:val="20"/>
        </w:rPr>
      </w:pPr>
    </w:p>
    <w:p w14:paraId="27359CDB" w14:textId="77777777" w:rsidR="00E624AD" w:rsidRPr="006B21D2" w:rsidRDefault="00E624AD" w:rsidP="006B21D2">
      <w:pPr>
        <w:spacing w:line="276" w:lineRule="auto"/>
        <w:rPr>
          <w:rFonts w:ascii="Arial" w:hAnsi="Arial" w:cs="Arial"/>
          <w:sz w:val="20"/>
          <w:szCs w:val="20"/>
        </w:rPr>
      </w:pPr>
      <w:r w:rsidRPr="006B21D2">
        <w:rPr>
          <w:rFonts w:ascii="Arial" w:hAnsi="Arial" w:cs="Arial"/>
          <w:b/>
          <w:sz w:val="20"/>
          <w:szCs w:val="20"/>
        </w:rPr>
        <w:lastRenderedPageBreak/>
        <w:t>V.-</w:t>
      </w:r>
      <w:r w:rsidRPr="006B21D2">
        <w:rPr>
          <w:rFonts w:ascii="Arial" w:hAnsi="Arial" w:cs="Arial"/>
          <w:sz w:val="20"/>
          <w:szCs w:val="20"/>
        </w:rPr>
        <w:t xml:space="preserve"> Una vez notificado el proyecto de finiquito al proveedor, éste tendrá un término de cinco días hábiles para alegar lo que a su derecho convenga; si transcurrido este plazo no realiza ninguna gestión, se tendrá por aceptado.</w:t>
      </w:r>
    </w:p>
    <w:p w14:paraId="4ECF5500" w14:textId="77777777" w:rsidR="00E624AD" w:rsidRPr="006B21D2" w:rsidRDefault="00E624AD" w:rsidP="006B21D2">
      <w:pPr>
        <w:spacing w:line="276" w:lineRule="auto"/>
        <w:rPr>
          <w:rFonts w:ascii="Arial" w:hAnsi="Arial" w:cs="Arial"/>
          <w:sz w:val="20"/>
          <w:szCs w:val="20"/>
        </w:rPr>
      </w:pPr>
    </w:p>
    <w:p w14:paraId="02FCB9DE" w14:textId="77777777" w:rsidR="00E624AD" w:rsidRPr="006B21D2" w:rsidRDefault="00E624AD" w:rsidP="006B21D2">
      <w:pPr>
        <w:spacing w:line="276" w:lineRule="auto"/>
        <w:rPr>
          <w:rFonts w:ascii="Arial" w:hAnsi="Arial" w:cs="Arial"/>
          <w:sz w:val="20"/>
          <w:szCs w:val="20"/>
        </w:rPr>
      </w:pPr>
      <w:r w:rsidRPr="006B21D2">
        <w:rPr>
          <w:rFonts w:ascii="Arial" w:hAnsi="Arial" w:cs="Arial"/>
          <w:b/>
          <w:sz w:val="20"/>
          <w:szCs w:val="20"/>
        </w:rPr>
        <w:t>VI.-</w:t>
      </w:r>
      <w:r w:rsidRPr="006B21D2">
        <w:rPr>
          <w:rFonts w:ascii="Arial" w:hAnsi="Arial" w:cs="Arial"/>
          <w:sz w:val="20"/>
          <w:szCs w:val="20"/>
        </w:rPr>
        <w:t xml:space="preserve"> En caso de desahogar su derecho de audiencia el proveedor, Pensiones deberá analizar sus argumentos y proceder a emitir el finiquito en un término que no exceda de diez días hábiles posteriores a la recepción del escrito, debiendo notificarlo al proveedor.  </w:t>
      </w:r>
    </w:p>
    <w:p w14:paraId="34733D76" w14:textId="77777777" w:rsidR="00E624AD" w:rsidRPr="006B21D2" w:rsidRDefault="00E624AD" w:rsidP="006B21D2">
      <w:pPr>
        <w:spacing w:line="276" w:lineRule="auto"/>
        <w:rPr>
          <w:rFonts w:ascii="Arial" w:eastAsia="Times New Roman" w:hAnsi="Arial" w:cs="Arial"/>
          <w:sz w:val="20"/>
          <w:szCs w:val="20"/>
        </w:rPr>
      </w:pPr>
    </w:p>
    <w:p w14:paraId="44099A1B" w14:textId="7DDF0C46"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Si previamente a la determinación de dar por rescindido </w:t>
      </w:r>
      <w:r w:rsidR="009B7A7A" w:rsidRPr="006B21D2">
        <w:rPr>
          <w:rFonts w:ascii="Arial" w:eastAsia="Times New Roman" w:hAnsi="Arial" w:cs="Arial"/>
          <w:sz w:val="20"/>
          <w:szCs w:val="20"/>
        </w:rPr>
        <w:t>el contrato, se hiciere entrega</w:t>
      </w:r>
      <w:r w:rsidR="00763F05" w:rsidRPr="006B21D2">
        <w:rPr>
          <w:rFonts w:ascii="Arial" w:eastAsia="Times New Roman" w:hAnsi="Arial" w:cs="Arial"/>
          <w:sz w:val="20"/>
          <w:szCs w:val="20"/>
        </w:rPr>
        <w:t xml:space="preserve"> </w:t>
      </w:r>
      <w:r w:rsidR="004631BE">
        <w:rPr>
          <w:rFonts w:ascii="Arial" w:eastAsia="Times New Roman" w:hAnsi="Arial" w:cs="Arial"/>
          <w:sz w:val="20"/>
          <w:szCs w:val="20"/>
        </w:rPr>
        <w:t>de los bienes</w:t>
      </w:r>
      <w:r w:rsidRPr="006B21D2">
        <w:rPr>
          <w:rFonts w:ascii="Arial" w:eastAsia="Times New Roman" w:hAnsi="Arial" w:cs="Arial"/>
          <w:sz w:val="20"/>
          <w:szCs w:val="20"/>
        </w:rPr>
        <w:t xml:space="preserve">, el procedimiento iniciado quedará sin efecto, previa aceptación y verificación de Pensiones que continúa vigente la necesidad de los mismos, aplicando, en su caso, las </w:t>
      </w:r>
      <w:r w:rsidR="00BB4D26" w:rsidRPr="006B21D2">
        <w:rPr>
          <w:rFonts w:ascii="Arial" w:eastAsia="Times New Roman" w:hAnsi="Arial" w:cs="Arial"/>
          <w:sz w:val="20"/>
          <w:szCs w:val="20"/>
        </w:rPr>
        <w:t xml:space="preserve">sanciones y </w:t>
      </w:r>
      <w:r w:rsidRPr="006B21D2">
        <w:rPr>
          <w:rFonts w:ascii="Arial" w:eastAsia="Times New Roman" w:hAnsi="Arial" w:cs="Arial"/>
          <w:sz w:val="20"/>
          <w:szCs w:val="20"/>
        </w:rPr>
        <w:t>penas convencionales correspondientes.</w:t>
      </w:r>
    </w:p>
    <w:p w14:paraId="3F69DE2B" w14:textId="77777777" w:rsidR="00E624AD" w:rsidRPr="006B21D2" w:rsidRDefault="00E624AD" w:rsidP="006B21D2">
      <w:pPr>
        <w:spacing w:line="276" w:lineRule="auto"/>
        <w:rPr>
          <w:rFonts w:ascii="Arial" w:eastAsia="Times New Roman" w:hAnsi="Arial" w:cs="Arial"/>
          <w:sz w:val="20"/>
          <w:szCs w:val="20"/>
        </w:rPr>
      </w:pPr>
    </w:p>
    <w:p w14:paraId="5B7CE1B9"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Pensiones podrá determinar no dar por rescindido el contrato, cuando durante el procedimiento advierta que la rescisión del contrato pudiera ocasionar algún daño o afectación a las funciones que tiene encomendadas. </w:t>
      </w:r>
      <w:r w:rsidR="00BB4D26" w:rsidRPr="006B21D2">
        <w:rPr>
          <w:rFonts w:ascii="Arial" w:eastAsia="Times New Roman" w:hAnsi="Arial" w:cs="Arial"/>
          <w:sz w:val="20"/>
          <w:szCs w:val="20"/>
        </w:rPr>
        <w:t>E</w:t>
      </w:r>
      <w:r w:rsidRPr="006B21D2">
        <w:rPr>
          <w:rFonts w:ascii="Arial" w:eastAsia="Times New Roman" w:hAnsi="Arial" w:cs="Arial"/>
          <w:sz w:val="20"/>
          <w:szCs w:val="20"/>
        </w:rPr>
        <w:t>n este supuesto, deberá elaborar un dictamen en el cual justifique que los impactos económicos o de operación que se ocasionarían con la rescisión del contrato resultarían más inconvenientes.</w:t>
      </w:r>
    </w:p>
    <w:p w14:paraId="60EC68B2" w14:textId="77777777" w:rsidR="00E624AD" w:rsidRPr="006B21D2" w:rsidRDefault="00E624AD" w:rsidP="006B21D2">
      <w:pPr>
        <w:spacing w:line="276" w:lineRule="auto"/>
        <w:rPr>
          <w:rFonts w:ascii="Arial" w:eastAsia="Times New Roman" w:hAnsi="Arial" w:cs="Arial"/>
          <w:sz w:val="20"/>
          <w:szCs w:val="20"/>
        </w:rPr>
      </w:pPr>
    </w:p>
    <w:p w14:paraId="6879637B"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Al no dar por rescindido el contrato, Pensiones establecerá con “El Proveedor” otro plazo, que le permita subsanar el incumplimiento que hubiere motivado el inicio del procedimiento. El convenio modificatorio que al efecto se celebre deberá atender a las condiciones previstas por los dos últimos párrafos del artículo 88 de la Ley.      </w:t>
      </w:r>
    </w:p>
    <w:p w14:paraId="13EA5854" w14:textId="77777777" w:rsidR="00E624AD" w:rsidRPr="006B21D2" w:rsidRDefault="00E624AD" w:rsidP="006B21D2">
      <w:pPr>
        <w:spacing w:line="276" w:lineRule="auto"/>
        <w:rPr>
          <w:rFonts w:ascii="Arial" w:eastAsia="Times New Roman" w:hAnsi="Arial" w:cs="Arial"/>
          <w:sz w:val="20"/>
          <w:szCs w:val="20"/>
        </w:rPr>
      </w:pPr>
    </w:p>
    <w:p w14:paraId="01AB44E6" w14:textId="1192ED96" w:rsidR="00E624AD"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En caso de presentarse la rescisión, la aplicación de la garantía de cumplimiento será proporcional al monto d</w:t>
      </w:r>
      <w:r w:rsidR="004631BE">
        <w:rPr>
          <w:rFonts w:ascii="Arial" w:eastAsia="Times New Roman" w:hAnsi="Arial" w:cs="Arial"/>
          <w:sz w:val="20"/>
          <w:szCs w:val="20"/>
        </w:rPr>
        <w:t>e las obligaciones incumplidas.</w:t>
      </w:r>
    </w:p>
    <w:p w14:paraId="5022B509" w14:textId="77777777" w:rsidR="001713F9" w:rsidRPr="006B21D2" w:rsidRDefault="001713F9" w:rsidP="006B21D2">
      <w:pPr>
        <w:spacing w:line="276" w:lineRule="auto"/>
        <w:rPr>
          <w:rFonts w:ascii="Arial" w:eastAsia="Times New Roman" w:hAnsi="Arial" w:cs="Arial"/>
          <w:sz w:val="20"/>
          <w:szCs w:val="20"/>
        </w:rPr>
      </w:pPr>
    </w:p>
    <w:p w14:paraId="227EDC56" w14:textId="77777777" w:rsidR="00E624AD" w:rsidRPr="006B21D2" w:rsidRDefault="00E624AD" w:rsidP="006B21D2">
      <w:pPr>
        <w:pStyle w:val="Prrafodelista"/>
        <w:numPr>
          <w:ilvl w:val="1"/>
          <w:numId w:val="20"/>
        </w:numPr>
        <w:spacing w:line="276" w:lineRule="auto"/>
        <w:ind w:left="851" w:hanging="491"/>
        <w:rPr>
          <w:rFonts w:ascii="Arial" w:hAnsi="Arial" w:cs="Arial"/>
          <w:b/>
          <w:sz w:val="20"/>
          <w:szCs w:val="20"/>
        </w:rPr>
      </w:pPr>
      <w:r w:rsidRPr="006B21D2">
        <w:rPr>
          <w:rFonts w:ascii="Arial" w:hAnsi="Arial" w:cs="Arial"/>
          <w:b/>
          <w:sz w:val="20"/>
          <w:szCs w:val="20"/>
        </w:rPr>
        <w:t>TERMINACIÓN ANTICIPADA DEL CONTRATO.</w:t>
      </w:r>
    </w:p>
    <w:p w14:paraId="77D78C3C" w14:textId="77777777" w:rsidR="00E624AD" w:rsidRPr="006B21D2" w:rsidRDefault="00E624AD" w:rsidP="006B21D2">
      <w:pPr>
        <w:spacing w:line="276" w:lineRule="auto"/>
        <w:rPr>
          <w:rFonts w:ascii="Arial" w:eastAsia="Times New Roman" w:hAnsi="Arial" w:cs="Arial"/>
          <w:sz w:val="20"/>
          <w:szCs w:val="20"/>
        </w:rPr>
      </w:pPr>
    </w:p>
    <w:p w14:paraId="613507C1" w14:textId="499C54B7" w:rsidR="00786078"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Conforme al artículo 91 de la Ley, Pensiones podrá dar por terminado anticipadamente el contrato, cuando por causas justificadas se extinga la necesidad de requerir los </w:t>
      </w:r>
      <w:r w:rsidR="00BB4D26" w:rsidRPr="006B21D2">
        <w:rPr>
          <w:rFonts w:ascii="Arial" w:eastAsia="Times New Roman" w:hAnsi="Arial" w:cs="Arial"/>
          <w:sz w:val="20"/>
          <w:szCs w:val="20"/>
        </w:rPr>
        <w:t>bienes</w:t>
      </w:r>
      <w:r w:rsidRPr="006B21D2">
        <w:rPr>
          <w:rFonts w:ascii="Arial" w:eastAsia="Times New Roman" w:hAnsi="Arial" w:cs="Arial"/>
          <w:sz w:val="20"/>
          <w:szCs w:val="20"/>
        </w:rPr>
        <w:t xml:space="preserve"> originalmente contratados y se demuestre que de continuar con el cumplimiento de las obligaciones pactadas, se ocasionaría un daño o perjuicio al Estado, o se determine la nulidad de los actos que dieron origen al contrato, con motivo de la resolución de una inconformidad o intervención de oficio emitida por la Función </w:t>
      </w:r>
      <w:r w:rsidR="004631BE">
        <w:rPr>
          <w:rFonts w:ascii="Arial" w:eastAsia="Times New Roman" w:hAnsi="Arial" w:cs="Arial"/>
          <w:sz w:val="20"/>
          <w:szCs w:val="20"/>
        </w:rPr>
        <w:t>Pública o autoridad competente.</w:t>
      </w:r>
    </w:p>
    <w:p w14:paraId="22A3B137" w14:textId="77777777" w:rsidR="001713F9" w:rsidRPr="006B21D2" w:rsidRDefault="001713F9" w:rsidP="006B21D2">
      <w:pPr>
        <w:spacing w:line="276" w:lineRule="auto"/>
        <w:rPr>
          <w:rFonts w:ascii="Arial" w:eastAsia="Times New Roman" w:hAnsi="Arial" w:cs="Arial"/>
          <w:sz w:val="20"/>
          <w:szCs w:val="20"/>
        </w:rPr>
      </w:pPr>
    </w:p>
    <w:p w14:paraId="4A774F61" w14:textId="77777777" w:rsidR="003B7DDD" w:rsidRPr="006B21D2" w:rsidRDefault="007475E0" w:rsidP="006B21D2">
      <w:pPr>
        <w:pStyle w:val="Prrafodelista"/>
        <w:numPr>
          <w:ilvl w:val="0"/>
          <w:numId w:val="20"/>
        </w:numPr>
        <w:spacing w:line="276" w:lineRule="auto"/>
        <w:ind w:left="426"/>
        <w:rPr>
          <w:rFonts w:ascii="Arial" w:hAnsi="Arial" w:cs="Arial"/>
          <w:b/>
          <w:sz w:val="20"/>
          <w:szCs w:val="20"/>
          <w:u w:val="single"/>
          <w:lang w:val="es-ES_tradnl"/>
        </w:rPr>
      </w:pPr>
      <w:r w:rsidRPr="006B21D2">
        <w:rPr>
          <w:rFonts w:ascii="Arial" w:hAnsi="Arial" w:cs="Arial"/>
          <w:b/>
          <w:sz w:val="20"/>
          <w:szCs w:val="20"/>
          <w:u w:val="single"/>
          <w:lang w:val="es-ES_tradnl"/>
        </w:rPr>
        <w:t>INSTRUCCIONES PARA ELABORAR LAS PROPUESTAS.</w:t>
      </w:r>
    </w:p>
    <w:p w14:paraId="5E2D1507" w14:textId="77777777" w:rsidR="003B7DDD" w:rsidRPr="006B21D2" w:rsidRDefault="003B7DDD" w:rsidP="006B21D2">
      <w:pPr>
        <w:spacing w:line="276" w:lineRule="auto"/>
        <w:rPr>
          <w:rFonts w:ascii="Arial" w:eastAsia="Times New Roman" w:hAnsi="Arial" w:cs="Arial"/>
          <w:b/>
          <w:sz w:val="20"/>
          <w:szCs w:val="20"/>
        </w:rPr>
      </w:pPr>
    </w:p>
    <w:p w14:paraId="028C90C1" w14:textId="77777777" w:rsidR="003B7DDD" w:rsidRPr="005F0061" w:rsidRDefault="003B7DDD" w:rsidP="006B21D2">
      <w:pPr>
        <w:spacing w:line="276" w:lineRule="auto"/>
        <w:rPr>
          <w:rFonts w:ascii="Arial" w:hAnsi="Arial" w:cs="Arial"/>
          <w:bCs/>
          <w:sz w:val="20"/>
          <w:szCs w:val="20"/>
        </w:rPr>
      </w:pPr>
      <w:r w:rsidRPr="005F0061">
        <w:rPr>
          <w:rFonts w:ascii="Arial" w:hAnsi="Arial" w:cs="Arial"/>
          <w:bCs/>
          <w:sz w:val="20"/>
          <w:szCs w:val="20"/>
        </w:rPr>
        <w:t>Para la elaboración de su propuesta se deberá considerar lo siguiente:</w:t>
      </w:r>
    </w:p>
    <w:p w14:paraId="6599DC1B" w14:textId="77777777" w:rsidR="00BB4D26" w:rsidRPr="006B21D2" w:rsidRDefault="00BB4D26" w:rsidP="006B21D2">
      <w:pPr>
        <w:spacing w:line="276" w:lineRule="auto"/>
        <w:rPr>
          <w:rFonts w:ascii="Arial" w:hAnsi="Arial" w:cs="Arial"/>
          <w:b/>
          <w:sz w:val="20"/>
          <w:szCs w:val="20"/>
        </w:rPr>
      </w:pPr>
    </w:p>
    <w:p w14:paraId="5A9DE727" w14:textId="7777777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Se presentarán por escrito en idioma español y en papel preferentemente membretado, así como todo lo relacionado con las mismas y dirigidas al COMITÉ DE ADQUISICIONES, </w:t>
      </w:r>
      <w:r w:rsidRPr="006B21D2">
        <w:rPr>
          <w:rFonts w:ascii="Arial" w:eastAsia="Times New Roman" w:hAnsi="Arial" w:cs="Arial"/>
          <w:sz w:val="20"/>
          <w:szCs w:val="20"/>
        </w:rPr>
        <w:lastRenderedPageBreak/>
        <w:t>ARRENDAMIENTOS Y SERVICIOS DE PENSIONES CIVILES DEL ESTADO DE CHIHUAHUA.</w:t>
      </w:r>
    </w:p>
    <w:p w14:paraId="76B9B0DC" w14:textId="77777777" w:rsidR="003B7DDD" w:rsidRPr="006B21D2" w:rsidRDefault="003B7DDD" w:rsidP="006B21D2">
      <w:pPr>
        <w:spacing w:line="276" w:lineRule="auto"/>
        <w:ind w:left="660"/>
        <w:rPr>
          <w:rFonts w:ascii="Arial" w:eastAsia="Times New Roman" w:hAnsi="Arial" w:cs="Arial"/>
          <w:sz w:val="20"/>
          <w:szCs w:val="20"/>
        </w:rPr>
      </w:pPr>
    </w:p>
    <w:p w14:paraId="4CC2E520" w14:textId="7777777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Deberá presentar su propuesta sobre </w:t>
      </w:r>
      <w:r w:rsidR="00856C6B" w:rsidRPr="006B21D2">
        <w:rPr>
          <w:rFonts w:ascii="Arial" w:eastAsia="Times New Roman" w:hAnsi="Arial" w:cs="Arial"/>
          <w:sz w:val="20"/>
          <w:szCs w:val="20"/>
        </w:rPr>
        <w:t>las partidas en la</w:t>
      </w:r>
      <w:r w:rsidR="00BB4D26" w:rsidRPr="006B21D2">
        <w:rPr>
          <w:rFonts w:ascii="Arial" w:eastAsia="Times New Roman" w:hAnsi="Arial" w:cs="Arial"/>
          <w:sz w:val="20"/>
          <w:szCs w:val="20"/>
        </w:rPr>
        <w:t>s que le interese participar en el</w:t>
      </w:r>
      <w:r w:rsidRPr="006B21D2">
        <w:rPr>
          <w:rFonts w:ascii="Arial" w:eastAsia="Times New Roman" w:hAnsi="Arial" w:cs="Arial"/>
          <w:sz w:val="20"/>
          <w:szCs w:val="20"/>
        </w:rPr>
        <w:t xml:space="preserve"> ANEXO TÉCNICO. </w:t>
      </w:r>
    </w:p>
    <w:p w14:paraId="6BDCEA8B" w14:textId="77777777" w:rsidR="003B7DDD" w:rsidRPr="006B21D2" w:rsidRDefault="003B7DDD" w:rsidP="006B21D2">
      <w:pPr>
        <w:spacing w:line="276" w:lineRule="auto"/>
        <w:ind w:left="660"/>
        <w:rPr>
          <w:rFonts w:ascii="Arial" w:eastAsia="Times New Roman" w:hAnsi="Arial" w:cs="Arial"/>
          <w:sz w:val="20"/>
          <w:szCs w:val="20"/>
        </w:rPr>
      </w:pPr>
      <w:r w:rsidRPr="006B21D2">
        <w:rPr>
          <w:rFonts w:ascii="Arial" w:eastAsia="Times New Roman" w:hAnsi="Arial" w:cs="Arial"/>
          <w:sz w:val="20"/>
          <w:szCs w:val="20"/>
        </w:rPr>
        <w:t xml:space="preserve"> </w:t>
      </w:r>
    </w:p>
    <w:p w14:paraId="151EC23F" w14:textId="77777777" w:rsidR="003B7DDD" w:rsidRPr="006B21D2" w:rsidRDefault="003B7DDD" w:rsidP="006B21D2">
      <w:pPr>
        <w:numPr>
          <w:ilvl w:val="0"/>
          <w:numId w:val="5"/>
        </w:numPr>
        <w:spacing w:line="276" w:lineRule="auto"/>
        <w:rPr>
          <w:rFonts w:ascii="Arial" w:eastAsia="Times New Roman" w:hAnsi="Arial" w:cs="Arial"/>
          <w:sz w:val="20"/>
          <w:szCs w:val="20"/>
          <w:lang w:val="es-ES" w:eastAsia="es-ES"/>
        </w:rPr>
      </w:pPr>
      <w:r w:rsidRPr="006B21D2">
        <w:rPr>
          <w:rFonts w:ascii="Arial" w:eastAsia="Times New Roman" w:hAnsi="Arial" w:cs="Arial"/>
          <w:sz w:val="20"/>
          <w:szCs w:val="20"/>
          <w:lang w:val="es-ES" w:eastAsia="es-ES"/>
        </w:rPr>
        <w:t>Ser claras y no establecer condición alguna, ni emplear abreviaturas o presentar raspaduras y/o enmendaduras.</w:t>
      </w:r>
    </w:p>
    <w:p w14:paraId="580EA627" w14:textId="77777777" w:rsidR="003B7DDD" w:rsidRPr="006B21D2" w:rsidRDefault="003B7DDD" w:rsidP="006B21D2">
      <w:pPr>
        <w:spacing w:line="276" w:lineRule="auto"/>
        <w:ind w:left="660"/>
        <w:rPr>
          <w:rFonts w:ascii="Arial" w:eastAsia="Times New Roman" w:hAnsi="Arial" w:cs="Arial"/>
          <w:sz w:val="20"/>
          <w:szCs w:val="20"/>
          <w:lang w:val="es-ES" w:eastAsia="es-ES"/>
        </w:rPr>
      </w:pPr>
    </w:p>
    <w:p w14:paraId="14AE7A70" w14:textId="56626AC3" w:rsidR="005F0061" w:rsidRPr="005F0061" w:rsidRDefault="005F0061" w:rsidP="006B21D2">
      <w:pPr>
        <w:numPr>
          <w:ilvl w:val="0"/>
          <w:numId w:val="5"/>
        </w:numPr>
        <w:spacing w:line="276" w:lineRule="auto"/>
        <w:rPr>
          <w:rFonts w:ascii="Arial" w:eastAsia="Times New Roman" w:hAnsi="Arial" w:cs="Arial"/>
          <w:i/>
          <w:iCs/>
          <w:sz w:val="20"/>
          <w:szCs w:val="20"/>
        </w:rPr>
      </w:pPr>
      <w:r w:rsidRPr="005F0061">
        <w:rPr>
          <w:rFonts w:ascii="Arial" w:eastAsia="Times New Roman" w:hAnsi="Arial" w:cs="Arial"/>
          <w:sz w:val="20"/>
          <w:szCs w:val="20"/>
        </w:rPr>
        <w:t>Deberá</w:t>
      </w:r>
      <w:r>
        <w:rPr>
          <w:rFonts w:ascii="Arial" w:eastAsia="Times New Roman" w:hAnsi="Arial" w:cs="Arial"/>
          <w:sz w:val="20"/>
          <w:szCs w:val="20"/>
        </w:rPr>
        <w:t>n</w:t>
      </w:r>
      <w:r w:rsidRPr="005F0061">
        <w:rPr>
          <w:rFonts w:ascii="Arial" w:eastAsia="Times New Roman" w:hAnsi="Arial" w:cs="Arial"/>
          <w:sz w:val="20"/>
          <w:szCs w:val="20"/>
        </w:rPr>
        <w:t xml:space="preserve"> estar firmad</w:t>
      </w:r>
      <w:r>
        <w:rPr>
          <w:rFonts w:ascii="Arial" w:eastAsia="Times New Roman" w:hAnsi="Arial" w:cs="Arial"/>
          <w:sz w:val="20"/>
          <w:szCs w:val="20"/>
        </w:rPr>
        <w:t>o</w:t>
      </w:r>
      <w:r w:rsidRPr="005F0061">
        <w:rPr>
          <w:rFonts w:ascii="Arial" w:eastAsia="Times New Roman" w:hAnsi="Arial" w:cs="Arial"/>
          <w:sz w:val="20"/>
          <w:szCs w:val="20"/>
        </w:rPr>
        <w:t xml:space="preserve">s todos y cada uno de los documentos que integran su propuesta como se consigna en el artículo 49 fracción, III, inciso f) del Reglamento de la Ley de Adquisiciones, Arrendamientos y Contratación de Servicios del Estado de Chihuahua, el cual señala: </w:t>
      </w:r>
      <w:r w:rsidRPr="005F0061">
        <w:rPr>
          <w:rFonts w:ascii="Arial" w:eastAsia="Times New Roman" w:hAnsi="Arial" w:cs="Arial"/>
          <w:i/>
          <w:iCs/>
          <w:sz w:val="20"/>
          <w:szCs w:val="20"/>
        </w:rPr>
        <w:t xml:space="preserve">“El señalamiento de que la proposición </w:t>
      </w:r>
      <w:r w:rsidRPr="004724E5">
        <w:rPr>
          <w:rFonts w:ascii="Arial" w:eastAsia="Times New Roman" w:hAnsi="Arial" w:cs="Arial"/>
          <w:b/>
          <w:bCs/>
          <w:i/>
          <w:iCs/>
          <w:sz w:val="20"/>
          <w:szCs w:val="20"/>
          <w:u w:val="single"/>
        </w:rPr>
        <w:t>deberá estar totalmente foliada y firmada autógrafamente de manera consecutiva en cada uno de los documentos que la integran</w:t>
      </w:r>
      <w:r w:rsidRPr="005F0061">
        <w:rPr>
          <w:rFonts w:ascii="Arial" w:eastAsia="Times New Roman" w:hAnsi="Arial" w:cs="Arial"/>
          <w:i/>
          <w:iCs/>
          <w:sz w:val="20"/>
          <w:szCs w:val="20"/>
        </w:rPr>
        <w:t>. El folio será colocado en cada hoja que contenga texto de la propuesta. Los catálogos podrán ser rubricados o firmados por los licitantes según el volumen de los mismos.”</w:t>
      </w:r>
    </w:p>
    <w:p w14:paraId="049BE312" w14:textId="77777777" w:rsidR="005F0061" w:rsidRDefault="005F0061" w:rsidP="005F0061">
      <w:pPr>
        <w:pStyle w:val="Prrafodelista"/>
        <w:rPr>
          <w:rFonts w:ascii="Arial" w:hAnsi="Arial" w:cs="Arial"/>
          <w:b/>
          <w:sz w:val="20"/>
          <w:szCs w:val="20"/>
          <w:u w:val="single"/>
        </w:rPr>
      </w:pPr>
    </w:p>
    <w:p w14:paraId="33D69081" w14:textId="7777777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Las cotizaciones estarán en precios unitarios, en moneda nacional, desglosando el I. V. A., conteniendo los descuentos que, en su caso se otorguen a Pensiones, por lo que no se aceptarán ofertas con precios escalonados o moneda extranjera. </w:t>
      </w:r>
    </w:p>
    <w:p w14:paraId="49728200" w14:textId="77777777" w:rsidR="003B7DDD" w:rsidRPr="006B21D2" w:rsidRDefault="003B7DDD" w:rsidP="006B21D2">
      <w:pPr>
        <w:spacing w:line="276" w:lineRule="auto"/>
        <w:ind w:left="660"/>
        <w:rPr>
          <w:rFonts w:ascii="Arial" w:eastAsia="Times New Roman" w:hAnsi="Arial" w:cs="Arial"/>
          <w:sz w:val="20"/>
          <w:szCs w:val="20"/>
        </w:rPr>
      </w:pPr>
    </w:p>
    <w:p w14:paraId="48F20B5F" w14:textId="41660A29"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Las propuestas se mantendrán vigentes durante el periodo de </w:t>
      </w:r>
      <w:r w:rsidR="00856C6B" w:rsidRPr="006B21D2">
        <w:rPr>
          <w:rFonts w:ascii="Arial" w:eastAsia="Times New Roman" w:hAnsi="Arial" w:cs="Arial"/>
          <w:sz w:val="20"/>
          <w:szCs w:val="20"/>
        </w:rPr>
        <w:t xml:space="preserve">entrega </w:t>
      </w:r>
      <w:r w:rsidR="00C223C9">
        <w:rPr>
          <w:rFonts w:ascii="Arial" w:eastAsia="Times New Roman" w:hAnsi="Arial" w:cs="Arial"/>
          <w:sz w:val="20"/>
          <w:szCs w:val="20"/>
        </w:rPr>
        <w:t>de los bienes</w:t>
      </w:r>
      <w:r w:rsidRPr="006B21D2">
        <w:rPr>
          <w:rFonts w:ascii="Arial" w:eastAsia="Times New Roman" w:hAnsi="Arial" w:cs="Arial"/>
          <w:sz w:val="20"/>
          <w:szCs w:val="20"/>
        </w:rPr>
        <w:t xml:space="preserve"> objeto de esta licitación, o bien, hasta que el contrato respectivo se extinga.</w:t>
      </w:r>
    </w:p>
    <w:p w14:paraId="08AB1F65" w14:textId="77777777" w:rsidR="003B7DDD" w:rsidRPr="006B21D2" w:rsidRDefault="003B7DDD" w:rsidP="006B21D2">
      <w:pPr>
        <w:spacing w:line="276" w:lineRule="auto"/>
        <w:rPr>
          <w:rFonts w:ascii="Arial" w:eastAsia="Times New Roman" w:hAnsi="Arial" w:cs="Arial"/>
          <w:sz w:val="20"/>
          <w:szCs w:val="20"/>
        </w:rPr>
      </w:pPr>
    </w:p>
    <w:p w14:paraId="27E01E0A" w14:textId="77777777" w:rsidR="003B7DDD" w:rsidRPr="006B21D2" w:rsidRDefault="003B7DDD" w:rsidP="006B21D2">
      <w:pPr>
        <w:numPr>
          <w:ilvl w:val="0"/>
          <w:numId w:val="5"/>
        </w:numPr>
        <w:spacing w:line="276" w:lineRule="auto"/>
        <w:contextualSpacing/>
        <w:rPr>
          <w:rFonts w:ascii="Arial" w:eastAsia="Times New Roman" w:hAnsi="Arial" w:cs="Arial"/>
          <w:sz w:val="20"/>
          <w:szCs w:val="20"/>
        </w:rPr>
      </w:pPr>
      <w:r w:rsidRPr="006B21D2">
        <w:rPr>
          <w:rFonts w:ascii="Arial" w:eastAsia="Times New Roman" w:hAnsi="Arial" w:cs="Arial"/>
          <w:sz w:val="20"/>
          <w:szCs w:val="20"/>
        </w:rPr>
        <w:t>Todos los documentos contenidos en la documentación legal,</w:t>
      </w:r>
      <w:r w:rsidR="00856C6B" w:rsidRPr="006B21D2">
        <w:rPr>
          <w:rFonts w:ascii="Arial" w:eastAsia="Times New Roman" w:hAnsi="Arial" w:cs="Arial"/>
          <w:sz w:val="20"/>
          <w:szCs w:val="20"/>
        </w:rPr>
        <w:t xml:space="preserve"> financiera y fiscal,</w:t>
      </w:r>
      <w:r w:rsidRPr="006B21D2">
        <w:rPr>
          <w:rFonts w:ascii="Arial" w:eastAsia="Times New Roman" w:hAnsi="Arial" w:cs="Arial"/>
          <w:sz w:val="20"/>
          <w:szCs w:val="20"/>
        </w:rPr>
        <w:t xml:space="preserve"> propuesta técnica y propuesta económica, </w:t>
      </w:r>
      <w:r w:rsidRPr="006B21D2">
        <w:rPr>
          <w:rFonts w:ascii="Arial" w:eastAsia="Times New Roman" w:hAnsi="Arial" w:cs="Arial"/>
          <w:b/>
          <w:sz w:val="20"/>
          <w:szCs w:val="20"/>
          <w:u w:val="single"/>
        </w:rPr>
        <w:t>deberán pre</w:t>
      </w:r>
      <w:r w:rsidR="00DE55C7" w:rsidRPr="006B21D2">
        <w:rPr>
          <w:rFonts w:ascii="Arial" w:eastAsia="Times New Roman" w:hAnsi="Arial" w:cs="Arial"/>
          <w:b/>
          <w:sz w:val="20"/>
          <w:szCs w:val="20"/>
          <w:u w:val="single"/>
        </w:rPr>
        <w:t>sentarse foliado</w:t>
      </w:r>
      <w:r w:rsidRPr="006B21D2">
        <w:rPr>
          <w:rFonts w:ascii="Arial" w:eastAsia="Times New Roman" w:hAnsi="Arial" w:cs="Arial"/>
          <w:b/>
          <w:sz w:val="20"/>
          <w:szCs w:val="20"/>
          <w:u w:val="single"/>
        </w:rPr>
        <w:t>s en forma consecutiva en todos y cada uno de los documentos que forman parte de las mismas</w:t>
      </w:r>
      <w:r w:rsidRPr="006B21D2">
        <w:rPr>
          <w:rFonts w:ascii="Arial" w:eastAsia="Times New Roman" w:hAnsi="Arial" w:cs="Arial"/>
          <w:sz w:val="20"/>
          <w:szCs w:val="20"/>
        </w:rPr>
        <w:t xml:space="preserve">. </w:t>
      </w:r>
    </w:p>
    <w:p w14:paraId="5BED2FE3" w14:textId="77777777" w:rsidR="003B7DDD" w:rsidRPr="006B21D2" w:rsidRDefault="003B7DDD" w:rsidP="006B21D2">
      <w:pPr>
        <w:pStyle w:val="Prrafodelista"/>
        <w:spacing w:line="276" w:lineRule="auto"/>
        <w:rPr>
          <w:rFonts w:ascii="Arial" w:hAnsi="Arial" w:cs="Arial"/>
          <w:sz w:val="20"/>
          <w:szCs w:val="20"/>
        </w:rPr>
      </w:pPr>
    </w:p>
    <w:p w14:paraId="3552F188" w14:textId="63B0733D" w:rsidR="003B7DDD" w:rsidRPr="006B21D2" w:rsidRDefault="003B7DDD" w:rsidP="006B21D2">
      <w:pPr>
        <w:spacing w:line="276" w:lineRule="auto"/>
        <w:ind w:left="660"/>
        <w:contextualSpacing/>
        <w:rPr>
          <w:rFonts w:ascii="Arial" w:eastAsia="Times New Roman" w:hAnsi="Arial" w:cs="Arial"/>
          <w:sz w:val="20"/>
          <w:szCs w:val="20"/>
        </w:rPr>
      </w:pPr>
      <w:r w:rsidRPr="006B21D2">
        <w:rPr>
          <w:rFonts w:ascii="Arial" w:eastAsia="Times New Roman" w:hAnsi="Arial" w:cs="Arial"/>
          <w:b/>
          <w:sz w:val="20"/>
          <w:szCs w:val="20"/>
        </w:rPr>
        <w:t>Los documentos originales para cotejo deberán presentarse sin folio, en caso de que cuenten con folio dichos documentos se formaran parte de la propuesta que se queda a disposición de la convocante.</w:t>
      </w:r>
    </w:p>
    <w:p w14:paraId="4A08AE9F" w14:textId="77777777" w:rsidR="003B7DDD" w:rsidRPr="006B21D2" w:rsidRDefault="003B7DDD" w:rsidP="006B21D2">
      <w:pPr>
        <w:spacing w:line="276" w:lineRule="auto"/>
        <w:ind w:left="660"/>
        <w:rPr>
          <w:rFonts w:ascii="Arial" w:eastAsia="Times New Roman" w:hAnsi="Arial" w:cs="Arial"/>
          <w:sz w:val="20"/>
          <w:szCs w:val="20"/>
        </w:rPr>
      </w:pPr>
    </w:p>
    <w:p w14:paraId="4A1FD6CA" w14:textId="5F3B62E7" w:rsidR="003B7DDD" w:rsidRPr="006B21D2" w:rsidRDefault="001B7F76"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Los documentos </w:t>
      </w:r>
      <w:r w:rsidR="003B7DDD" w:rsidRPr="006B21D2">
        <w:rPr>
          <w:rFonts w:ascii="Arial" w:eastAsia="Times New Roman" w:hAnsi="Arial" w:cs="Arial"/>
          <w:sz w:val="20"/>
          <w:szCs w:val="20"/>
        </w:rPr>
        <w:t>solicitad</w:t>
      </w:r>
      <w:r w:rsidRPr="006B21D2">
        <w:rPr>
          <w:rFonts w:ascii="Arial" w:eastAsia="Times New Roman" w:hAnsi="Arial" w:cs="Arial"/>
          <w:sz w:val="20"/>
          <w:szCs w:val="20"/>
        </w:rPr>
        <w:t>os</w:t>
      </w:r>
      <w:r w:rsidR="003B7DDD" w:rsidRPr="006B21D2">
        <w:rPr>
          <w:rFonts w:ascii="Arial" w:eastAsia="Times New Roman" w:hAnsi="Arial" w:cs="Arial"/>
          <w:sz w:val="20"/>
          <w:szCs w:val="20"/>
        </w:rPr>
        <w:t xml:space="preserve"> en el numeral </w:t>
      </w:r>
      <w:r w:rsidRPr="006B21D2">
        <w:rPr>
          <w:rFonts w:ascii="Arial" w:eastAsia="Times New Roman" w:hAnsi="Arial" w:cs="Arial"/>
          <w:b/>
          <w:sz w:val="20"/>
          <w:szCs w:val="20"/>
        </w:rPr>
        <w:t>6.1</w:t>
      </w:r>
      <w:r w:rsidR="00B50FBB">
        <w:rPr>
          <w:rFonts w:ascii="Arial" w:eastAsia="Times New Roman" w:hAnsi="Arial" w:cs="Arial"/>
          <w:b/>
          <w:sz w:val="20"/>
          <w:szCs w:val="20"/>
        </w:rPr>
        <w:t>.1</w:t>
      </w:r>
      <w:r w:rsidRPr="006B21D2">
        <w:rPr>
          <w:rFonts w:ascii="Arial" w:eastAsia="Times New Roman" w:hAnsi="Arial" w:cs="Arial"/>
          <w:b/>
          <w:sz w:val="20"/>
          <w:szCs w:val="20"/>
        </w:rPr>
        <w:t xml:space="preserve"> DOCUMENTACION LEGAL</w:t>
      </w:r>
      <w:r w:rsidR="00BB4D26" w:rsidRPr="006B21D2">
        <w:rPr>
          <w:rFonts w:ascii="Arial" w:eastAsia="Times New Roman" w:hAnsi="Arial" w:cs="Arial"/>
          <w:b/>
          <w:sz w:val="20"/>
          <w:szCs w:val="20"/>
        </w:rPr>
        <w:t xml:space="preserve"> y 6.</w:t>
      </w:r>
      <w:r w:rsidR="00B50FBB">
        <w:rPr>
          <w:rFonts w:ascii="Arial" w:eastAsia="Times New Roman" w:hAnsi="Arial" w:cs="Arial"/>
          <w:b/>
          <w:sz w:val="20"/>
          <w:szCs w:val="20"/>
        </w:rPr>
        <w:t>1.2</w:t>
      </w:r>
      <w:r w:rsidR="00BB4D26" w:rsidRPr="006B21D2">
        <w:rPr>
          <w:rFonts w:ascii="Arial" w:eastAsia="Times New Roman" w:hAnsi="Arial" w:cs="Arial"/>
          <w:b/>
          <w:sz w:val="20"/>
          <w:szCs w:val="20"/>
        </w:rPr>
        <w:t xml:space="preserve"> DOCUMENTACIÓN FINANCIERA Y FISCAL</w:t>
      </w:r>
      <w:r w:rsidRPr="006B21D2">
        <w:rPr>
          <w:rFonts w:ascii="Arial" w:eastAsia="Times New Roman" w:hAnsi="Arial" w:cs="Arial"/>
          <w:sz w:val="20"/>
          <w:szCs w:val="20"/>
        </w:rPr>
        <w:t xml:space="preserve"> </w:t>
      </w:r>
      <w:r w:rsidR="003B7DDD" w:rsidRPr="006B21D2">
        <w:rPr>
          <w:rFonts w:ascii="Arial" w:eastAsia="Times New Roman" w:hAnsi="Arial" w:cs="Arial"/>
          <w:sz w:val="20"/>
          <w:szCs w:val="20"/>
        </w:rPr>
        <w:t>de las presentes bases podrá</w:t>
      </w:r>
      <w:r w:rsidRPr="006B21D2">
        <w:rPr>
          <w:rFonts w:ascii="Arial" w:eastAsia="Times New Roman" w:hAnsi="Arial" w:cs="Arial"/>
          <w:sz w:val="20"/>
          <w:szCs w:val="20"/>
        </w:rPr>
        <w:t>n ser presentados</w:t>
      </w:r>
      <w:r w:rsidR="003B7DDD" w:rsidRPr="006B21D2">
        <w:rPr>
          <w:rFonts w:ascii="Arial" w:eastAsia="Times New Roman" w:hAnsi="Arial" w:cs="Arial"/>
          <w:sz w:val="20"/>
          <w:szCs w:val="20"/>
        </w:rPr>
        <w:t xml:space="preserve"> a su elección dentro o fuera de los sobres cerrados.</w:t>
      </w:r>
    </w:p>
    <w:p w14:paraId="427FD2BB" w14:textId="77777777" w:rsidR="003B7DDD" w:rsidRPr="006B21D2" w:rsidRDefault="003B7DDD" w:rsidP="006B21D2">
      <w:pPr>
        <w:spacing w:line="276" w:lineRule="auto"/>
        <w:ind w:left="660"/>
        <w:rPr>
          <w:rFonts w:ascii="Arial" w:eastAsia="Times New Roman" w:hAnsi="Arial" w:cs="Arial"/>
          <w:sz w:val="20"/>
          <w:szCs w:val="20"/>
        </w:rPr>
      </w:pPr>
    </w:p>
    <w:p w14:paraId="3CC4377C" w14:textId="7777777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Los licitantes que participen en este procedimiento solo podrán presentar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por la(s) partida(s) o conceptos de su interés.</w:t>
      </w:r>
    </w:p>
    <w:p w14:paraId="4E916AEF" w14:textId="77777777" w:rsidR="003B7DDD" w:rsidRPr="006B21D2" w:rsidRDefault="003B7DDD" w:rsidP="006B21D2">
      <w:pPr>
        <w:spacing w:line="276" w:lineRule="auto"/>
        <w:ind w:left="660"/>
        <w:rPr>
          <w:rFonts w:ascii="Arial" w:eastAsia="Times New Roman" w:hAnsi="Arial" w:cs="Arial"/>
          <w:sz w:val="20"/>
          <w:szCs w:val="20"/>
        </w:rPr>
      </w:pPr>
    </w:p>
    <w:p w14:paraId="3BC03954" w14:textId="26410DB0" w:rsidR="00DE55C7" w:rsidRPr="006B21D2" w:rsidRDefault="00DE55C7"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Toda la documentación que integra la</w:t>
      </w:r>
      <w:r w:rsidR="00154A91">
        <w:rPr>
          <w:rFonts w:ascii="Arial" w:eastAsia="Times New Roman" w:hAnsi="Arial" w:cs="Arial"/>
          <w:sz w:val="20"/>
          <w:szCs w:val="20"/>
        </w:rPr>
        <w:t xml:space="preserve"> propuesta: legal, financiera y </w:t>
      </w:r>
      <w:r w:rsidRPr="006B21D2">
        <w:rPr>
          <w:rFonts w:ascii="Arial" w:eastAsia="Times New Roman" w:hAnsi="Arial" w:cs="Arial"/>
          <w:sz w:val="20"/>
          <w:szCs w:val="20"/>
        </w:rPr>
        <w:t xml:space="preserve">fiscal, técnica y económica, deberá presentarse </w:t>
      </w:r>
      <w:r w:rsidR="00154A91">
        <w:rPr>
          <w:rFonts w:ascii="Arial" w:eastAsia="Times New Roman" w:hAnsi="Arial" w:cs="Arial"/>
          <w:sz w:val="20"/>
          <w:szCs w:val="20"/>
        </w:rPr>
        <w:t xml:space="preserve">también </w:t>
      </w:r>
      <w:r w:rsidRPr="006B21D2">
        <w:rPr>
          <w:rFonts w:ascii="Arial" w:eastAsia="Times New Roman" w:hAnsi="Arial" w:cs="Arial"/>
          <w:sz w:val="20"/>
          <w:szCs w:val="20"/>
        </w:rPr>
        <w:t>escaneada en archivo PDF</w:t>
      </w:r>
      <w:r w:rsidR="00154A91">
        <w:rPr>
          <w:rFonts w:ascii="Arial" w:eastAsia="Times New Roman" w:hAnsi="Arial" w:cs="Arial"/>
          <w:sz w:val="20"/>
          <w:szCs w:val="20"/>
        </w:rPr>
        <w:t xml:space="preserve"> en memoria USB</w:t>
      </w:r>
      <w:r w:rsidRPr="006B21D2">
        <w:rPr>
          <w:rFonts w:ascii="Arial" w:eastAsia="Times New Roman" w:hAnsi="Arial" w:cs="Arial"/>
          <w:sz w:val="20"/>
          <w:szCs w:val="20"/>
        </w:rPr>
        <w:t>.</w:t>
      </w:r>
    </w:p>
    <w:p w14:paraId="58641193" w14:textId="77777777" w:rsidR="00DE55C7" w:rsidRPr="006B21D2" w:rsidRDefault="00DE55C7" w:rsidP="006B21D2">
      <w:pPr>
        <w:pStyle w:val="Prrafodelista"/>
        <w:rPr>
          <w:rFonts w:ascii="Arial" w:hAnsi="Arial" w:cs="Arial"/>
          <w:sz w:val="20"/>
          <w:szCs w:val="20"/>
        </w:rPr>
      </w:pPr>
    </w:p>
    <w:p w14:paraId="120307E0" w14:textId="7777777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Las demás que se establezcan en otros puntos de esta convocatoria.</w:t>
      </w:r>
    </w:p>
    <w:p w14:paraId="1951DD31" w14:textId="77777777" w:rsidR="00E72FE2" w:rsidRPr="006B21D2" w:rsidRDefault="00E72FE2" w:rsidP="006B21D2">
      <w:pPr>
        <w:spacing w:line="276" w:lineRule="auto"/>
        <w:rPr>
          <w:rFonts w:ascii="Arial" w:eastAsia="Times New Roman" w:hAnsi="Arial" w:cs="Arial"/>
          <w:sz w:val="20"/>
          <w:szCs w:val="20"/>
        </w:rPr>
      </w:pPr>
    </w:p>
    <w:p w14:paraId="20205194" w14:textId="62F8CFF0" w:rsidR="00E72FE2" w:rsidRPr="00C223C9" w:rsidRDefault="007475E0"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Si no cumplen con los requisitos establecidos en </w:t>
      </w:r>
      <w:r w:rsidR="00DE55C7" w:rsidRPr="006B21D2">
        <w:rPr>
          <w:rFonts w:ascii="Arial" w:eastAsia="Times New Roman" w:hAnsi="Arial" w:cs="Arial"/>
          <w:b/>
          <w:sz w:val="20"/>
          <w:szCs w:val="20"/>
        </w:rPr>
        <w:t>los incisos a), b), d), e), g) e i</w:t>
      </w:r>
      <w:r w:rsidRPr="006B21D2">
        <w:rPr>
          <w:rFonts w:ascii="Arial" w:eastAsia="Times New Roman" w:hAnsi="Arial" w:cs="Arial"/>
          <w:b/>
          <w:sz w:val="20"/>
          <w:szCs w:val="20"/>
        </w:rPr>
        <w:t xml:space="preserve">) se considera que afectan la solvencia de la propuesta y motivaría su </w:t>
      </w:r>
      <w:proofErr w:type="spellStart"/>
      <w:r w:rsidRPr="006B21D2">
        <w:rPr>
          <w:rFonts w:ascii="Arial" w:eastAsia="Times New Roman" w:hAnsi="Arial" w:cs="Arial"/>
          <w:b/>
          <w:sz w:val="20"/>
          <w:szCs w:val="20"/>
        </w:rPr>
        <w:t>desechamiento</w:t>
      </w:r>
      <w:proofErr w:type="spellEnd"/>
      <w:r w:rsidRPr="006B21D2">
        <w:rPr>
          <w:rFonts w:ascii="Arial" w:eastAsia="Times New Roman" w:hAnsi="Arial" w:cs="Arial"/>
          <w:b/>
          <w:sz w:val="20"/>
          <w:szCs w:val="20"/>
        </w:rPr>
        <w:t xml:space="preserve">, así mismo será causa de </w:t>
      </w:r>
      <w:proofErr w:type="spellStart"/>
      <w:r w:rsidRPr="006B21D2">
        <w:rPr>
          <w:rFonts w:ascii="Arial" w:eastAsia="Times New Roman" w:hAnsi="Arial" w:cs="Arial"/>
          <w:b/>
          <w:sz w:val="20"/>
          <w:szCs w:val="20"/>
        </w:rPr>
        <w:t>desechamiento</w:t>
      </w:r>
      <w:proofErr w:type="spellEnd"/>
      <w:r w:rsidRPr="006B21D2">
        <w:rPr>
          <w:rFonts w:ascii="Arial" w:eastAsia="Times New Roman" w:hAnsi="Arial" w:cs="Arial"/>
          <w:b/>
          <w:sz w:val="20"/>
          <w:szCs w:val="20"/>
        </w:rPr>
        <w:t xml:space="preserve"> si se comprueba que algún licitante ha acordado con otro u otros elevar el costo de los bienes o cualquier otro acuerdo que tengo como fin obtener una venta</w:t>
      </w:r>
      <w:r w:rsidR="00C223C9">
        <w:rPr>
          <w:rFonts w:ascii="Arial" w:eastAsia="Times New Roman" w:hAnsi="Arial" w:cs="Arial"/>
          <w:b/>
          <w:sz w:val="20"/>
          <w:szCs w:val="20"/>
        </w:rPr>
        <w:t xml:space="preserve">ja sobre los demás licitantes. </w:t>
      </w:r>
    </w:p>
    <w:p w14:paraId="29C9B3A2" w14:textId="77777777" w:rsidR="001713F9" w:rsidRPr="006B21D2" w:rsidRDefault="001713F9" w:rsidP="006B21D2">
      <w:pPr>
        <w:spacing w:line="276" w:lineRule="auto"/>
        <w:rPr>
          <w:rFonts w:ascii="Arial" w:eastAsia="Times New Roman" w:hAnsi="Arial" w:cs="Arial"/>
          <w:sz w:val="20"/>
          <w:szCs w:val="20"/>
        </w:rPr>
      </w:pPr>
    </w:p>
    <w:p w14:paraId="12E65F07" w14:textId="77777777" w:rsidR="00F5600E" w:rsidRPr="006B21D2" w:rsidRDefault="00F5600E" w:rsidP="006B21D2">
      <w:pPr>
        <w:pStyle w:val="Prrafodelista"/>
        <w:numPr>
          <w:ilvl w:val="0"/>
          <w:numId w:val="20"/>
        </w:numPr>
        <w:spacing w:line="276" w:lineRule="auto"/>
        <w:ind w:left="426"/>
        <w:rPr>
          <w:rFonts w:ascii="Arial" w:hAnsi="Arial" w:cs="Arial"/>
          <w:b/>
          <w:sz w:val="20"/>
          <w:szCs w:val="20"/>
          <w:u w:val="single"/>
          <w:lang w:val="es-ES_tradnl"/>
        </w:rPr>
      </w:pPr>
      <w:r w:rsidRPr="006B21D2">
        <w:rPr>
          <w:rFonts w:ascii="Arial" w:hAnsi="Arial" w:cs="Arial"/>
          <w:b/>
          <w:sz w:val="20"/>
          <w:szCs w:val="20"/>
          <w:u w:val="single"/>
          <w:lang w:val="es-ES_tradnl"/>
        </w:rPr>
        <w:t xml:space="preserve">CRITERIOS ESPECIFICOS DE EVALUACION DE </w:t>
      </w:r>
      <w:r w:rsidR="001C7636">
        <w:rPr>
          <w:rFonts w:ascii="Arial" w:hAnsi="Arial" w:cs="Arial"/>
          <w:b/>
          <w:sz w:val="20"/>
          <w:szCs w:val="20"/>
          <w:u w:val="single"/>
          <w:lang w:val="es-ES_tradnl"/>
        </w:rPr>
        <w:t>PROPUESTAS</w:t>
      </w:r>
    </w:p>
    <w:p w14:paraId="2AD8553A" w14:textId="77777777" w:rsidR="00F5600E" w:rsidRPr="006B21D2" w:rsidRDefault="00F5600E" w:rsidP="006B21D2">
      <w:pPr>
        <w:pStyle w:val="Prrafodelista"/>
        <w:spacing w:line="276" w:lineRule="auto"/>
        <w:ind w:left="426"/>
        <w:rPr>
          <w:rFonts w:ascii="Arial" w:hAnsi="Arial" w:cs="Arial"/>
          <w:b/>
          <w:sz w:val="20"/>
          <w:szCs w:val="20"/>
          <w:u w:val="single"/>
          <w:lang w:val="es-ES_tradnl"/>
        </w:rPr>
      </w:pPr>
    </w:p>
    <w:p w14:paraId="484A6910" w14:textId="77777777" w:rsidR="00F5600E" w:rsidRPr="006B21D2" w:rsidRDefault="00F5600E"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EVALUACIÓN DE LAS PROPUESTAS.</w:t>
      </w:r>
    </w:p>
    <w:p w14:paraId="69AD603B" w14:textId="77777777" w:rsidR="00F5600E" w:rsidRPr="006B21D2" w:rsidRDefault="00F5600E" w:rsidP="006B21D2">
      <w:pPr>
        <w:spacing w:line="276" w:lineRule="auto"/>
        <w:rPr>
          <w:rFonts w:ascii="Arial" w:eastAsia="Times New Roman" w:hAnsi="Arial" w:cs="Arial"/>
          <w:b/>
          <w:sz w:val="20"/>
          <w:szCs w:val="20"/>
        </w:rPr>
      </w:pPr>
    </w:p>
    <w:p w14:paraId="3B5193F8"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La convocante para efectuar la evaluación de las propuestas, verificará que las mismas incluyan la información, documentos y requisitos solicitados en las bases licitatorias, </w:t>
      </w:r>
      <w:r w:rsidRPr="006B21D2">
        <w:rPr>
          <w:rFonts w:ascii="Arial" w:eastAsia="Times New Roman" w:hAnsi="Arial" w:cs="Arial"/>
          <w:sz w:val="20"/>
          <w:szCs w:val="20"/>
          <w:lang w:val="es-ES_tradnl"/>
        </w:rPr>
        <w:t>de no cumplir serán descalificadas sus propuestas.</w:t>
      </w:r>
    </w:p>
    <w:p w14:paraId="43A67772" w14:textId="77777777" w:rsidR="00F5600E" w:rsidRPr="006B21D2" w:rsidRDefault="00F5600E" w:rsidP="006B21D2">
      <w:pPr>
        <w:spacing w:line="276" w:lineRule="auto"/>
        <w:rPr>
          <w:rFonts w:ascii="Arial" w:eastAsia="Times New Roman" w:hAnsi="Arial" w:cs="Arial"/>
          <w:sz w:val="20"/>
          <w:szCs w:val="20"/>
        </w:rPr>
      </w:pPr>
    </w:p>
    <w:p w14:paraId="64412EE6" w14:textId="77777777" w:rsidR="00F5600E"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evaluación de las propuestas se realizará a través del sistema binario, es decir, se adjudicará a la persona que cumpla los requisitos establecidos por la convocante y oferte el precio más bajo.</w:t>
      </w:r>
    </w:p>
    <w:p w14:paraId="7DA2F89A" w14:textId="77777777" w:rsidR="00433334" w:rsidRPr="006B21D2" w:rsidRDefault="00433334" w:rsidP="006B21D2">
      <w:pPr>
        <w:spacing w:line="276" w:lineRule="auto"/>
        <w:rPr>
          <w:rFonts w:ascii="Arial" w:eastAsia="Times New Roman" w:hAnsi="Arial" w:cs="Arial"/>
          <w:sz w:val="20"/>
          <w:szCs w:val="20"/>
        </w:rPr>
      </w:pPr>
    </w:p>
    <w:p w14:paraId="33B10945" w14:textId="77777777" w:rsidR="00F5600E" w:rsidRPr="006B21D2" w:rsidRDefault="00F5600E" w:rsidP="006B21D2">
      <w:pPr>
        <w:spacing w:line="276" w:lineRule="auto"/>
        <w:rPr>
          <w:rFonts w:ascii="Arial" w:eastAsia="Times New Roman" w:hAnsi="Arial" w:cs="Arial"/>
          <w:color w:val="000000" w:themeColor="text1"/>
          <w:sz w:val="20"/>
          <w:szCs w:val="20"/>
        </w:rPr>
      </w:pPr>
      <w:r w:rsidRPr="006B21D2">
        <w:rPr>
          <w:rFonts w:ascii="Arial" w:eastAsia="Times New Roman" w:hAnsi="Arial" w:cs="Arial"/>
          <w:color w:val="000000" w:themeColor="text1"/>
          <w:sz w:val="20"/>
          <w:szCs w:val="20"/>
        </w:rPr>
        <w:t>En ningún caso la convocante o las personas licitantes podrán suplir o corregir las deficiencias de las propuestas presentadas.</w:t>
      </w:r>
    </w:p>
    <w:p w14:paraId="29BD5C22" w14:textId="77777777" w:rsidR="00F5600E" w:rsidRPr="006B21D2" w:rsidRDefault="00F5600E" w:rsidP="006B21D2">
      <w:pPr>
        <w:spacing w:line="276" w:lineRule="auto"/>
        <w:rPr>
          <w:rFonts w:ascii="Arial" w:eastAsia="Times New Roman" w:hAnsi="Arial" w:cs="Arial"/>
          <w:sz w:val="20"/>
          <w:szCs w:val="20"/>
          <w:lang w:val="es-ES_tradnl"/>
        </w:rPr>
      </w:pPr>
    </w:p>
    <w:p w14:paraId="3D701F6D" w14:textId="286D3768" w:rsidR="001713F9" w:rsidRDefault="00F5600E" w:rsidP="006B21D2">
      <w:pPr>
        <w:spacing w:after="240" w:line="276" w:lineRule="auto"/>
        <w:rPr>
          <w:rFonts w:ascii="Arial" w:eastAsia="Times New Roman" w:hAnsi="Arial" w:cs="Arial"/>
          <w:color w:val="000000" w:themeColor="text1"/>
          <w:sz w:val="20"/>
          <w:szCs w:val="20"/>
        </w:rPr>
      </w:pPr>
      <w:r w:rsidRPr="006B21D2">
        <w:rPr>
          <w:rFonts w:ascii="Arial" w:eastAsia="Times New Roman" w:hAnsi="Arial" w:cs="Arial"/>
          <w:color w:val="000000" w:themeColor="text1"/>
          <w:sz w:val="20"/>
          <w:szCs w:val="20"/>
        </w:rPr>
        <w:t xml:space="preserve">Al efectuar la evaluación de las propuestas, la convocante estará facultada en todo momento para realizar investigaciones respecto de la calidad de cada uno de los </w:t>
      </w:r>
      <w:r w:rsidR="00F937A4">
        <w:rPr>
          <w:rFonts w:ascii="Arial" w:eastAsia="Times New Roman" w:hAnsi="Arial" w:cs="Arial"/>
          <w:color w:val="000000" w:themeColor="text1"/>
          <w:sz w:val="20"/>
          <w:szCs w:val="20"/>
        </w:rPr>
        <w:t>bienes</w:t>
      </w:r>
      <w:r w:rsidRPr="006B21D2">
        <w:rPr>
          <w:rFonts w:ascii="Arial" w:eastAsia="Times New Roman" w:hAnsi="Arial" w:cs="Arial"/>
          <w:color w:val="000000" w:themeColor="text1"/>
          <w:sz w:val="20"/>
          <w:szCs w:val="20"/>
        </w:rPr>
        <w:t>, en cuyo caso los licitantes estarán obligados a proporcionar la información y/o documentación que les sea requerida.</w:t>
      </w:r>
    </w:p>
    <w:p w14:paraId="4D1C1DA4" w14:textId="77777777" w:rsidR="00F5600E" w:rsidRPr="006B21D2" w:rsidRDefault="00F5600E"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CRITERIOS DE ADJUDICACIÓN.</w:t>
      </w:r>
    </w:p>
    <w:p w14:paraId="4AAA0361" w14:textId="77777777" w:rsidR="00F5600E" w:rsidRPr="006B21D2" w:rsidRDefault="00F5600E" w:rsidP="006B21D2">
      <w:pPr>
        <w:spacing w:line="276" w:lineRule="auto"/>
        <w:ind w:left="284" w:hanging="284"/>
        <w:rPr>
          <w:rFonts w:ascii="Arial" w:eastAsia="Times New Roman" w:hAnsi="Arial" w:cs="Arial"/>
          <w:b/>
          <w:sz w:val="20"/>
          <w:szCs w:val="20"/>
        </w:rPr>
      </w:pPr>
    </w:p>
    <w:p w14:paraId="7750822B" w14:textId="3A358F02" w:rsidR="00F5600E" w:rsidRPr="006B21D2" w:rsidRDefault="00115C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Los</w:t>
      </w:r>
      <w:r w:rsidR="00F5600E" w:rsidRPr="006B21D2">
        <w:rPr>
          <w:rFonts w:ascii="Arial" w:eastAsia="Times New Roman" w:hAnsi="Arial" w:cs="Arial"/>
          <w:sz w:val="20"/>
          <w:szCs w:val="20"/>
        </w:rPr>
        <w:t xml:space="preserve"> </w:t>
      </w:r>
      <w:r w:rsidR="00F937A4">
        <w:rPr>
          <w:rFonts w:ascii="Arial" w:eastAsia="Times New Roman" w:hAnsi="Arial" w:cs="Arial"/>
          <w:sz w:val="20"/>
          <w:szCs w:val="20"/>
        </w:rPr>
        <w:t>bienes</w:t>
      </w:r>
      <w:r w:rsidR="00F5600E" w:rsidRPr="006B21D2">
        <w:rPr>
          <w:rFonts w:ascii="Arial" w:eastAsia="Times New Roman" w:hAnsi="Arial" w:cs="Arial"/>
          <w:sz w:val="20"/>
          <w:szCs w:val="20"/>
        </w:rPr>
        <w:t xml:space="preserve"> objeto de la presente licitación serán adjudicados por </w:t>
      </w:r>
      <w:r w:rsidR="00990B49">
        <w:rPr>
          <w:rFonts w:ascii="Arial" w:eastAsia="Times New Roman" w:hAnsi="Arial" w:cs="Arial"/>
          <w:sz w:val="20"/>
          <w:szCs w:val="20"/>
        </w:rPr>
        <w:t>partida</w:t>
      </w:r>
      <w:r w:rsidR="00F5600E" w:rsidRPr="006B21D2">
        <w:rPr>
          <w:rFonts w:ascii="Arial" w:eastAsia="Times New Roman" w:hAnsi="Arial" w:cs="Arial"/>
          <w:sz w:val="20"/>
          <w:szCs w:val="20"/>
        </w:rPr>
        <w:t>, al licitante cuya propuesta resulte solvente porque cumple con los requisitos legales,</w:t>
      </w:r>
      <w:r w:rsidRPr="006B21D2">
        <w:rPr>
          <w:rFonts w:ascii="Arial" w:eastAsia="Times New Roman" w:hAnsi="Arial" w:cs="Arial"/>
          <w:sz w:val="20"/>
          <w:szCs w:val="20"/>
        </w:rPr>
        <w:t xml:space="preserve"> financieros</w:t>
      </w:r>
      <w:r w:rsidR="00764194" w:rsidRPr="006B21D2">
        <w:rPr>
          <w:rFonts w:ascii="Arial" w:eastAsia="Times New Roman" w:hAnsi="Arial" w:cs="Arial"/>
          <w:sz w:val="20"/>
          <w:szCs w:val="20"/>
        </w:rPr>
        <w:t xml:space="preserve"> y fiscales</w:t>
      </w:r>
      <w:r w:rsidRPr="006B21D2">
        <w:rPr>
          <w:rFonts w:ascii="Arial" w:eastAsia="Times New Roman" w:hAnsi="Arial" w:cs="Arial"/>
          <w:sz w:val="20"/>
          <w:szCs w:val="20"/>
        </w:rPr>
        <w:t>,</w:t>
      </w:r>
      <w:r w:rsidR="00F5600E" w:rsidRPr="006B21D2">
        <w:rPr>
          <w:rFonts w:ascii="Arial" w:eastAsia="Times New Roman" w:hAnsi="Arial" w:cs="Arial"/>
          <w:sz w:val="20"/>
          <w:szCs w:val="20"/>
        </w:rPr>
        <w:t xml:space="preserve"> técnicos y económicos establecidos en la convocatoria y en las bases de la licitación, garantizando satisfactoriamente el cumplimiento de las obligaciones respectivas y que haya presentado la propuesta económica solvente más baja.</w:t>
      </w:r>
    </w:p>
    <w:p w14:paraId="669E94F8" w14:textId="77777777" w:rsidR="00BB4D26" w:rsidRPr="006B21D2" w:rsidRDefault="00BB4D26" w:rsidP="006B21D2">
      <w:pPr>
        <w:spacing w:line="276" w:lineRule="auto"/>
        <w:rPr>
          <w:rFonts w:ascii="Arial" w:eastAsia="Times New Roman" w:hAnsi="Arial" w:cs="Arial"/>
          <w:sz w:val="20"/>
          <w:szCs w:val="20"/>
        </w:rPr>
      </w:pPr>
    </w:p>
    <w:p w14:paraId="6CC5D6EB"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Los precios ofertados que se encuentren por debajo del precio conveniente podrán ser desechados por la convocante.</w:t>
      </w:r>
    </w:p>
    <w:p w14:paraId="7CD2D3A1" w14:textId="77777777" w:rsidR="00BB4D26" w:rsidRPr="006B21D2" w:rsidRDefault="00BB4D26" w:rsidP="006B21D2">
      <w:pPr>
        <w:spacing w:line="276" w:lineRule="auto"/>
        <w:rPr>
          <w:rFonts w:ascii="Arial" w:eastAsia="Times New Roman" w:hAnsi="Arial" w:cs="Arial"/>
          <w:sz w:val="20"/>
          <w:szCs w:val="20"/>
        </w:rPr>
      </w:pPr>
    </w:p>
    <w:p w14:paraId="3F0DB4CF" w14:textId="7BAE09C6" w:rsidR="00F5600E" w:rsidRPr="006B21D2" w:rsidRDefault="00F5600E" w:rsidP="006B21D2">
      <w:pPr>
        <w:spacing w:after="200" w:line="276" w:lineRule="auto"/>
        <w:rPr>
          <w:rFonts w:ascii="Arial" w:eastAsia="Times New Roman" w:hAnsi="Arial" w:cs="Arial"/>
          <w:sz w:val="20"/>
          <w:szCs w:val="20"/>
        </w:rPr>
      </w:pPr>
      <w:r w:rsidRPr="006B21D2">
        <w:rPr>
          <w:rFonts w:ascii="Arial" w:eastAsia="Times New Roman" w:hAnsi="Arial" w:cs="Arial"/>
          <w:sz w:val="20"/>
          <w:szCs w:val="20"/>
        </w:rPr>
        <w:t xml:space="preserve">Si un licitante es adjudicado por 2 o más </w:t>
      </w:r>
      <w:r w:rsidR="005F0061">
        <w:rPr>
          <w:rFonts w:ascii="Arial" w:eastAsia="Times New Roman" w:hAnsi="Arial" w:cs="Arial"/>
          <w:sz w:val="20"/>
          <w:szCs w:val="20"/>
        </w:rPr>
        <w:t>partidas</w:t>
      </w:r>
      <w:r w:rsidRPr="006B21D2">
        <w:rPr>
          <w:rFonts w:ascii="Arial" w:eastAsia="Times New Roman" w:hAnsi="Arial" w:cs="Arial"/>
          <w:sz w:val="20"/>
          <w:szCs w:val="20"/>
        </w:rPr>
        <w:t xml:space="preserve">, el monto total adjudicado será la suma del valor de </w:t>
      </w:r>
      <w:r w:rsidR="00470803">
        <w:rPr>
          <w:rFonts w:ascii="Arial" w:eastAsia="Times New Roman" w:hAnsi="Arial" w:cs="Arial"/>
          <w:sz w:val="20"/>
          <w:szCs w:val="20"/>
        </w:rPr>
        <w:t>los renglones adjudicado</w:t>
      </w:r>
      <w:r w:rsidRPr="006B21D2">
        <w:rPr>
          <w:rFonts w:ascii="Arial" w:eastAsia="Times New Roman" w:hAnsi="Arial" w:cs="Arial"/>
          <w:sz w:val="20"/>
          <w:szCs w:val="20"/>
        </w:rPr>
        <w:t xml:space="preserve">s, sin obligación por parte de la Convocante de solicitar el monto máximo </w:t>
      </w:r>
      <w:r w:rsidR="00470803" w:rsidRPr="005F0061">
        <w:rPr>
          <w:rFonts w:ascii="Arial" w:eastAsia="Times New Roman" w:hAnsi="Arial" w:cs="Arial"/>
          <w:b/>
          <w:bCs/>
          <w:sz w:val="20"/>
          <w:szCs w:val="20"/>
        </w:rPr>
        <w:t>(ANEXO DE MONTOS)</w:t>
      </w:r>
      <w:r w:rsidR="00470803">
        <w:rPr>
          <w:rFonts w:ascii="Arial" w:eastAsia="Times New Roman" w:hAnsi="Arial" w:cs="Arial"/>
          <w:sz w:val="20"/>
          <w:szCs w:val="20"/>
        </w:rPr>
        <w:t xml:space="preserve"> </w:t>
      </w:r>
      <w:r w:rsidRPr="006B21D2">
        <w:rPr>
          <w:rFonts w:ascii="Arial" w:eastAsia="Times New Roman" w:hAnsi="Arial" w:cs="Arial"/>
          <w:sz w:val="20"/>
          <w:szCs w:val="20"/>
        </w:rPr>
        <w:t xml:space="preserve">de cada </w:t>
      </w:r>
      <w:r w:rsidR="001F73C1">
        <w:rPr>
          <w:rFonts w:ascii="Arial" w:eastAsia="Times New Roman" w:hAnsi="Arial" w:cs="Arial"/>
          <w:sz w:val="20"/>
          <w:szCs w:val="20"/>
        </w:rPr>
        <w:t>partida</w:t>
      </w:r>
      <w:r w:rsidRPr="006B21D2">
        <w:rPr>
          <w:rFonts w:ascii="Arial" w:eastAsia="Times New Roman" w:hAnsi="Arial" w:cs="Arial"/>
          <w:sz w:val="20"/>
          <w:szCs w:val="20"/>
        </w:rPr>
        <w:t xml:space="preserve">, será por un monto mínimo y un monto máximo, resultante de la suma de los montos de </w:t>
      </w:r>
      <w:r w:rsidR="00470803">
        <w:rPr>
          <w:rFonts w:ascii="Arial" w:eastAsia="Times New Roman" w:hAnsi="Arial" w:cs="Arial"/>
          <w:sz w:val="20"/>
          <w:szCs w:val="20"/>
        </w:rPr>
        <w:t>los renglones adjudicados</w:t>
      </w:r>
      <w:r w:rsidRPr="006B21D2">
        <w:rPr>
          <w:rFonts w:ascii="Arial" w:eastAsia="Times New Roman" w:hAnsi="Arial" w:cs="Arial"/>
          <w:sz w:val="20"/>
          <w:szCs w:val="20"/>
        </w:rPr>
        <w:t xml:space="preserve">, y la Convocante solicitará la cantidad de los </w:t>
      </w:r>
      <w:r w:rsidR="00F937A4">
        <w:rPr>
          <w:rFonts w:ascii="Arial" w:eastAsia="Times New Roman" w:hAnsi="Arial" w:cs="Arial"/>
          <w:sz w:val="20"/>
          <w:szCs w:val="20"/>
        </w:rPr>
        <w:t>bienes</w:t>
      </w:r>
      <w:r w:rsidRPr="006B21D2">
        <w:rPr>
          <w:rFonts w:ascii="Arial" w:eastAsia="Times New Roman" w:hAnsi="Arial" w:cs="Arial"/>
          <w:sz w:val="20"/>
          <w:szCs w:val="20"/>
        </w:rPr>
        <w:t xml:space="preserve"> que necesite dentro de los citados montos y dentro de l</w:t>
      </w:r>
      <w:r w:rsidR="005F0061">
        <w:rPr>
          <w:rFonts w:ascii="Arial" w:eastAsia="Times New Roman" w:hAnsi="Arial" w:cs="Arial"/>
          <w:sz w:val="20"/>
          <w:szCs w:val="20"/>
        </w:rPr>
        <w:t>a</w:t>
      </w:r>
      <w:r w:rsidRPr="006B21D2">
        <w:rPr>
          <w:rFonts w:ascii="Arial" w:eastAsia="Times New Roman" w:hAnsi="Arial" w:cs="Arial"/>
          <w:sz w:val="20"/>
          <w:szCs w:val="20"/>
        </w:rPr>
        <w:t xml:space="preserve">s </w:t>
      </w:r>
      <w:r w:rsidR="005F0061">
        <w:rPr>
          <w:rFonts w:ascii="Arial" w:eastAsia="Times New Roman" w:hAnsi="Arial" w:cs="Arial"/>
          <w:sz w:val="20"/>
          <w:szCs w:val="20"/>
        </w:rPr>
        <w:t>partidas</w:t>
      </w:r>
      <w:r w:rsidRPr="006B21D2">
        <w:rPr>
          <w:rFonts w:ascii="Arial" w:eastAsia="Times New Roman" w:hAnsi="Arial" w:cs="Arial"/>
          <w:sz w:val="20"/>
          <w:szCs w:val="20"/>
        </w:rPr>
        <w:t xml:space="preserve"> adjudicad</w:t>
      </w:r>
      <w:r w:rsidR="005F0061">
        <w:rPr>
          <w:rFonts w:ascii="Arial" w:eastAsia="Times New Roman" w:hAnsi="Arial" w:cs="Arial"/>
          <w:sz w:val="20"/>
          <w:szCs w:val="20"/>
        </w:rPr>
        <w:t>a</w:t>
      </w:r>
      <w:r w:rsidRPr="006B21D2">
        <w:rPr>
          <w:rFonts w:ascii="Arial" w:eastAsia="Times New Roman" w:hAnsi="Arial" w:cs="Arial"/>
          <w:sz w:val="20"/>
          <w:szCs w:val="20"/>
        </w:rPr>
        <w:t>s.</w:t>
      </w:r>
    </w:p>
    <w:p w14:paraId="0BDE43A4"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 xml:space="preserve">En caso de que dos o más licitantes se encuentren en el supuesto de empate y además cuenten con domicilio fiscal fuera del Estado de Chihuahua, los términos de desempate se realizarán tomando en cuenta la estratificación empresarial de conformidad con la Ley para el Desarrollo de la Competitividad de la Micro, Pequeña y Mediana Empresa y el Acuerdo a través del cual se establece la estratificación de la Micro, Pequeña y Mediana Empresa (Publicado en el Diario Oficial de la Federación el 30 de junio de 2009), es decir, si pertenecen a la micro, pequeña y mediana empresa, se dará preferencia en ese mismo orden, pero, de mantenerse el empate se llevará entre los licitantes participantes el sorteo manual por insaculación que se señala en el séptimo párrafo de este numeral. </w:t>
      </w:r>
    </w:p>
    <w:p w14:paraId="68D5A745" w14:textId="77777777" w:rsidR="00F5600E" w:rsidRPr="006B21D2" w:rsidRDefault="00F5600E" w:rsidP="006B21D2">
      <w:pPr>
        <w:spacing w:line="276" w:lineRule="auto"/>
        <w:rPr>
          <w:rFonts w:ascii="Arial" w:eastAsia="Times New Roman" w:hAnsi="Arial" w:cs="Arial"/>
          <w:sz w:val="20"/>
          <w:szCs w:val="20"/>
        </w:rPr>
      </w:pPr>
    </w:p>
    <w:p w14:paraId="677EE0D9"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Para efectuar el desempate de las partidas, en un primer término se dará preferencia a las empresas locales, es decir, que cuenten con domicilio fiscal dentro del estado de Chihuahua, por lo que, si entre los licitantes empatados sólo uno de ellos es local, la partida o partidas empatadas serán adjudicadas al licitante local, dando preferencia sobre aquellos licitantes con domicilio fiscal fuera del Estado de Chihuahua. Si en el empate quedaran dos o más licitantes que cuentan con la calidad de local, se dará preferencia en el siguiente orden: micro empresa, pequeña empresa y mediana empresa. Si aun con esos términos persiste el empate, se llevará entre los licitantes participantes el sorteo manual por insaculación que se señala en el párrafo </w:t>
      </w:r>
      <w:r w:rsidR="000C6B1B" w:rsidRPr="006B21D2">
        <w:rPr>
          <w:rFonts w:ascii="Arial" w:eastAsia="Times New Roman" w:hAnsi="Arial" w:cs="Arial"/>
          <w:sz w:val="20"/>
          <w:szCs w:val="20"/>
        </w:rPr>
        <w:t>siguiente</w:t>
      </w:r>
      <w:r w:rsidRPr="006B21D2">
        <w:rPr>
          <w:rFonts w:ascii="Arial" w:eastAsia="Times New Roman" w:hAnsi="Arial" w:cs="Arial"/>
          <w:sz w:val="20"/>
          <w:szCs w:val="20"/>
        </w:rPr>
        <w:t xml:space="preserve">.    </w:t>
      </w:r>
    </w:p>
    <w:p w14:paraId="0984DC6C" w14:textId="77777777" w:rsidR="00F5600E" w:rsidRPr="006B21D2" w:rsidRDefault="00F5600E" w:rsidP="006B21D2">
      <w:pPr>
        <w:spacing w:line="276" w:lineRule="auto"/>
        <w:rPr>
          <w:rFonts w:ascii="Arial" w:eastAsia="Times New Roman" w:hAnsi="Arial" w:cs="Arial"/>
          <w:sz w:val="20"/>
          <w:szCs w:val="20"/>
        </w:rPr>
      </w:pPr>
    </w:p>
    <w:p w14:paraId="4908CAD0" w14:textId="2EF87C14"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De subsistir el empate entre las personas que hayan presentado la propuesta económica solvente más baja, la adjudicación se efectuará a favor de la o el licitante que resulte ganador del sorteo manual por insaculación que se lleve a cabo en el mismo acto de fallo, el cual consistirá en </w:t>
      </w:r>
      <w:r w:rsidR="004308B0">
        <w:rPr>
          <w:rFonts w:ascii="Arial" w:eastAsia="Times New Roman" w:hAnsi="Arial" w:cs="Arial"/>
          <w:sz w:val="20"/>
          <w:szCs w:val="20"/>
        </w:rPr>
        <w:t>la participación de una tarjeta</w:t>
      </w:r>
      <w:r w:rsidRPr="006B21D2">
        <w:rPr>
          <w:rFonts w:ascii="Arial" w:eastAsia="Times New Roman" w:hAnsi="Arial" w:cs="Arial"/>
          <w:sz w:val="20"/>
          <w:szCs w:val="20"/>
        </w:rPr>
        <w:t xml:space="preserve"> por cada propuesta que resulte empatada y depositadas en una urna, de la que se extraerá por alguno de los participantes </w:t>
      </w:r>
      <w:r w:rsidR="004308B0">
        <w:rPr>
          <w:rFonts w:ascii="Arial" w:eastAsia="Times New Roman" w:hAnsi="Arial" w:cs="Arial"/>
          <w:sz w:val="20"/>
          <w:szCs w:val="20"/>
        </w:rPr>
        <w:t xml:space="preserve">la tarjeta </w:t>
      </w:r>
      <w:r w:rsidRPr="006B21D2">
        <w:rPr>
          <w:rFonts w:ascii="Arial" w:eastAsia="Times New Roman" w:hAnsi="Arial" w:cs="Arial"/>
          <w:sz w:val="20"/>
          <w:szCs w:val="20"/>
        </w:rPr>
        <w:t xml:space="preserve">ganadora señalada con el símbolo </w:t>
      </w:r>
      <w:r w:rsidRPr="006B21D2">
        <w:rPr>
          <w:rFonts w:ascii="Arial" w:eastAsia="Times New Roman" w:hAnsi="Arial" w:cs="Arial"/>
          <w:b/>
          <w:sz w:val="20"/>
          <w:szCs w:val="20"/>
        </w:rPr>
        <w:sym w:font="Wingdings 2" w:char="F050"/>
      </w:r>
      <w:r w:rsidRPr="006B21D2">
        <w:rPr>
          <w:rFonts w:ascii="Arial" w:eastAsia="Times New Roman" w:hAnsi="Arial" w:cs="Arial"/>
          <w:sz w:val="20"/>
          <w:szCs w:val="20"/>
        </w:rPr>
        <w:t>, y para los participantes no ganadores la tarjeta estará señalada con “X.</w:t>
      </w:r>
    </w:p>
    <w:p w14:paraId="71597483" w14:textId="77777777" w:rsidR="00F5600E" w:rsidRPr="006B21D2" w:rsidRDefault="00F5600E" w:rsidP="006B21D2">
      <w:pPr>
        <w:spacing w:line="276" w:lineRule="auto"/>
        <w:rPr>
          <w:rFonts w:ascii="Arial" w:eastAsia="Times New Roman" w:hAnsi="Arial" w:cs="Arial"/>
          <w:sz w:val="20"/>
          <w:szCs w:val="20"/>
        </w:rPr>
      </w:pPr>
    </w:p>
    <w:p w14:paraId="0FD7B576" w14:textId="77777777" w:rsidR="00F5600E" w:rsidRPr="006B21D2" w:rsidRDefault="00F5600E"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 xml:space="preserve">Cuando en los empates se advierta que un licitante puede ser adjudicado por preferencia como local, o bien, por pertenecer a la micro, pequeña o mediana empresa, por no haber otro licitante en las mismas condiciones, la convocante podrá desde la revisión de propuestas y emisión del dictamen base para el fallo, determinar la adjudicación de los </w:t>
      </w:r>
      <w:r w:rsidR="00764194" w:rsidRPr="006B21D2">
        <w:rPr>
          <w:rFonts w:ascii="Arial" w:eastAsia="Times New Roman" w:hAnsi="Arial" w:cs="Arial"/>
          <w:sz w:val="20"/>
          <w:szCs w:val="20"/>
        </w:rPr>
        <w:t>bienes</w:t>
      </w:r>
      <w:r w:rsidRPr="006B21D2">
        <w:rPr>
          <w:rFonts w:ascii="Arial" w:eastAsia="Times New Roman" w:hAnsi="Arial" w:cs="Arial"/>
          <w:sz w:val="20"/>
          <w:szCs w:val="20"/>
        </w:rPr>
        <w:t xml:space="preserve"> a dicho licitante, avocándose solamente al desempate de partidas en el acto de fallo, en aquellos casos en que más de dos licitantes se encuentren en las mismas condiciones en precio y preferencia respecto a las partidas que forman la presente licitación.</w:t>
      </w:r>
    </w:p>
    <w:p w14:paraId="6C6F5D72" w14:textId="1124AEE9" w:rsidR="001713F9" w:rsidRPr="006B21D2" w:rsidRDefault="001713F9" w:rsidP="006B21D2">
      <w:pPr>
        <w:spacing w:line="276" w:lineRule="auto"/>
        <w:rPr>
          <w:rFonts w:ascii="Arial" w:eastAsia="Times New Roman" w:hAnsi="Arial" w:cs="Arial"/>
          <w:b/>
          <w:sz w:val="20"/>
          <w:szCs w:val="20"/>
        </w:rPr>
      </w:pPr>
    </w:p>
    <w:p w14:paraId="34C76BF8" w14:textId="77777777" w:rsidR="00F5600E" w:rsidRPr="006B21D2" w:rsidRDefault="00F5600E"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DESCALIFICACIÓN DE PARTICIPANTES.</w:t>
      </w:r>
    </w:p>
    <w:p w14:paraId="6185CE40" w14:textId="77777777" w:rsidR="00F5600E" w:rsidRPr="006B21D2" w:rsidRDefault="00F5600E" w:rsidP="006B21D2">
      <w:pPr>
        <w:spacing w:line="276" w:lineRule="auto"/>
        <w:rPr>
          <w:rFonts w:ascii="Arial" w:eastAsia="Times New Roman" w:hAnsi="Arial" w:cs="Arial"/>
          <w:b/>
          <w:sz w:val="20"/>
          <w:szCs w:val="20"/>
        </w:rPr>
      </w:pPr>
    </w:p>
    <w:p w14:paraId="65466030"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Se descalificará a los licitantes que incurran en alguna de las siguientes situaciones:</w:t>
      </w:r>
    </w:p>
    <w:p w14:paraId="57E503B4" w14:textId="77777777" w:rsidR="00F5600E" w:rsidRPr="006B21D2" w:rsidRDefault="00F5600E" w:rsidP="006B21D2">
      <w:pPr>
        <w:spacing w:line="276" w:lineRule="auto"/>
        <w:rPr>
          <w:rFonts w:ascii="Arial" w:eastAsia="Times New Roman" w:hAnsi="Arial" w:cs="Arial"/>
          <w:b/>
          <w:sz w:val="20"/>
          <w:szCs w:val="20"/>
        </w:rPr>
      </w:pPr>
    </w:p>
    <w:p w14:paraId="07CBEA4F" w14:textId="683B6D23" w:rsidR="003C7EE1" w:rsidRPr="006B21D2" w:rsidRDefault="003C7EE1" w:rsidP="003C7EE1">
      <w:pPr>
        <w:spacing w:line="276" w:lineRule="auto"/>
        <w:rPr>
          <w:rFonts w:ascii="Arial" w:eastAsia="Times New Roman" w:hAnsi="Arial" w:cs="Arial"/>
          <w:sz w:val="20"/>
          <w:szCs w:val="20"/>
        </w:rPr>
      </w:pPr>
      <w:r w:rsidRPr="006B21D2">
        <w:rPr>
          <w:rFonts w:ascii="Arial" w:eastAsia="Times New Roman" w:hAnsi="Arial" w:cs="Arial"/>
          <w:b/>
          <w:sz w:val="20"/>
          <w:szCs w:val="20"/>
        </w:rPr>
        <w:t>a). -</w:t>
      </w:r>
      <w:r w:rsidRPr="006B21D2">
        <w:rPr>
          <w:rFonts w:ascii="Arial" w:eastAsia="Times New Roman" w:hAnsi="Arial" w:cs="Arial"/>
          <w:sz w:val="20"/>
          <w:szCs w:val="20"/>
        </w:rPr>
        <w:t xml:space="preserve"> Si no cumplen con todos los requisitos especificados en las bases de esta licitación, los que deriven de la junta de aclaraciones o incurren en violaciones a la ley de la materia, que afecten la solvencia de la propuesta y se considera que afectan la solvencia de la propuesta los requisitos establecidos en los incisos</w:t>
      </w:r>
      <w:r w:rsidR="00A71214">
        <w:rPr>
          <w:rFonts w:ascii="Arial" w:eastAsia="Times New Roman" w:hAnsi="Arial" w:cs="Arial"/>
          <w:sz w:val="20"/>
          <w:szCs w:val="20"/>
        </w:rPr>
        <w:t xml:space="preserve"> </w:t>
      </w:r>
      <w:r w:rsidR="00A71214" w:rsidRPr="00A71214">
        <w:rPr>
          <w:rFonts w:ascii="Arial" w:eastAsia="Times New Roman" w:hAnsi="Arial" w:cs="Arial"/>
          <w:sz w:val="20"/>
          <w:szCs w:val="20"/>
        </w:rPr>
        <w:t>a), b), d), e), g) e i)</w:t>
      </w:r>
      <w:r w:rsidR="00A71214">
        <w:rPr>
          <w:rFonts w:ascii="Arial" w:eastAsia="Times New Roman" w:hAnsi="Arial" w:cs="Arial"/>
          <w:sz w:val="20"/>
          <w:szCs w:val="20"/>
        </w:rPr>
        <w:t xml:space="preserve"> </w:t>
      </w:r>
      <w:r w:rsidRPr="006B21D2">
        <w:rPr>
          <w:rFonts w:ascii="Arial" w:eastAsia="Times New Roman" w:hAnsi="Arial" w:cs="Arial"/>
          <w:sz w:val="20"/>
          <w:szCs w:val="20"/>
        </w:rPr>
        <w:t>del numeral 4 denominado “INSTRUCCIONES PARA ELABORAR LAS PROPUESTAS</w:t>
      </w:r>
      <w:r>
        <w:rPr>
          <w:rFonts w:ascii="Arial" w:eastAsia="Times New Roman" w:hAnsi="Arial" w:cs="Arial"/>
          <w:sz w:val="20"/>
          <w:szCs w:val="20"/>
        </w:rPr>
        <w:t xml:space="preserve">”; incisos </w:t>
      </w:r>
      <w:r w:rsidR="00A71214" w:rsidRPr="00A71214">
        <w:rPr>
          <w:rFonts w:ascii="Arial" w:eastAsia="Times New Roman" w:hAnsi="Arial" w:cs="Arial"/>
          <w:sz w:val="20"/>
          <w:szCs w:val="20"/>
        </w:rPr>
        <w:t>b), c), d), e), g), h), i), j), k), m) y o)</w:t>
      </w:r>
      <w:r w:rsidRPr="006B21D2">
        <w:rPr>
          <w:rFonts w:ascii="Arial" w:eastAsia="Times New Roman" w:hAnsi="Arial" w:cs="Arial"/>
          <w:sz w:val="20"/>
          <w:szCs w:val="20"/>
        </w:rPr>
        <w:t xml:space="preserve"> del numeral 6.1</w:t>
      </w:r>
      <w:r w:rsidR="00B50FBB">
        <w:rPr>
          <w:rFonts w:ascii="Arial" w:eastAsia="Times New Roman" w:hAnsi="Arial" w:cs="Arial"/>
          <w:sz w:val="20"/>
          <w:szCs w:val="20"/>
        </w:rPr>
        <w:t>.1</w:t>
      </w:r>
      <w:r w:rsidRPr="006B21D2">
        <w:rPr>
          <w:rFonts w:ascii="Arial" w:eastAsia="Times New Roman" w:hAnsi="Arial" w:cs="Arial"/>
          <w:sz w:val="20"/>
          <w:szCs w:val="20"/>
        </w:rPr>
        <w:t xml:space="preserve"> </w:t>
      </w:r>
      <w:r w:rsidR="004308B0">
        <w:rPr>
          <w:rFonts w:ascii="Arial" w:eastAsia="Times New Roman" w:hAnsi="Arial" w:cs="Arial"/>
          <w:sz w:val="20"/>
          <w:szCs w:val="20"/>
        </w:rPr>
        <w:lastRenderedPageBreak/>
        <w:t>denominado “DOCUMENTACIÓ</w:t>
      </w:r>
      <w:r w:rsidRPr="006B21D2">
        <w:rPr>
          <w:rFonts w:ascii="Arial" w:eastAsia="Times New Roman" w:hAnsi="Arial" w:cs="Arial"/>
          <w:sz w:val="20"/>
          <w:szCs w:val="20"/>
        </w:rPr>
        <w:t xml:space="preserve">N LEGAL”; </w:t>
      </w:r>
      <w:r>
        <w:rPr>
          <w:rFonts w:ascii="Arial" w:eastAsia="Times New Roman" w:hAnsi="Arial" w:cs="Arial"/>
          <w:sz w:val="20"/>
          <w:szCs w:val="20"/>
        </w:rPr>
        <w:t>incisos b) y c) del numeral 6.</w:t>
      </w:r>
      <w:r w:rsidR="00B50FBB">
        <w:rPr>
          <w:rFonts w:ascii="Arial" w:eastAsia="Times New Roman" w:hAnsi="Arial" w:cs="Arial"/>
          <w:sz w:val="20"/>
          <w:szCs w:val="20"/>
        </w:rPr>
        <w:t>1.</w:t>
      </w:r>
      <w:r>
        <w:rPr>
          <w:rFonts w:ascii="Arial" w:eastAsia="Times New Roman" w:hAnsi="Arial" w:cs="Arial"/>
          <w:sz w:val="20"/>
          <w:szCs w:val="20"/>
        </w:rPr>
        <w:t>2</w:t>
      </w:r>
      <w:r w:rsidRPr="006B21D2">
        <w:rPr>
          <w:rFonts w:ascii="Arial" w:eastAsia="Times New Roman" w:hAnsi="Arial" w:cs="Arial"/>
          <w:sz w:val="20"/>
          <w:szCs w:val="20"/>
        </w:rPr>
        <w:t xml:space="preserve"> denominado “</w:t>
      </w:r>
      <w:r>
        <w:rPr>
          <w:rFonts w:ascii="Arial" w:eastAsia="Times New Roman" w:hAnsi="Arial" w:cs="Arial"/>
          <w:sz w:val="20"/>
          <w:szCs w:val="20"/>
        </w:rPr>
        <w:t>DOCUMENTACIÓN FINANCIERA Y FISCAL</w:t>
      </w:r>
      <w:r w:rsidRPr="006B21D2">
        <w:rPr>
          <w:rFonts w:ascii="Arial" w:eastAsia="Times New Roman" w:hAnsi="Arial" w:cs="Arial"/>
          <w:sz w:val="20"/>
          <w:szCs w:val="20"/>
        </w:rPr>
        <w:t>”</w:t>
      </w:r>
      <w:r>
        <w:rPr>
          <w:rFonts w:ascii="Arial" w:eastAsia="Times New Roman" w:hAnsi="Arial" w:cs="Arial"/>
          <w:sz w:val="20"/>
          <w:szCs w:val="20"/>
        </w:rPr>
        <w:t xml:space="preserve">; </w:t>
      </w:r>
      <w:r w:rsidRPr="006B21D2">
        <w:rPr>
          <w:rFonts w:ascii="Arial" w:eastAsia="Times New Roman" w:hAnsi="Arial" w:cs="Arial"/>
          <w:sz w:val="20"/>
          <w:szCs w:val="20"/>
        </w:rPr>
        <w:t>incisos b), c), d)</w:t>
      </w:r>
      <w:r w:rsidR="00A71214">
        <w:rPr>
          <w:rFonts w:ascii="Arial" w:eastAsia="Times New Roman" w:hAnsi="Arial" w:cs="Arial"/>
          <w:sz w:val="20"/>
          <w:szCs w:val="20"/>
        </w:rPr>
        <w:t xml:space="preserve">, </w:t>
      </w:r>
      <w:r w:rsidRPr="006B21D2">
        <w:rPr>
          <w:rFonts w:ascii="Arial" w:eastAsia="Times New Roman" w:hAnsi="Arial" w:cs="Arial"/>
          <w:sz w:val="20"/>
          <w:szCs w:val="20"/>
        </w:rPr>
        <w:t>e)</w:t>
      </w:r>
      <w:r w:rsidR="00A71214">
        <w:rPr>
          <w:rFonts w:ascii="Arial" w:eastAsia="Times New Roman" w:hAnsi="Arial" w:cs="Arial"/>
          <w:sz w:val="20"/>
          <w:szCs w:val="20"/>
        </w:rPr>
        <w:t xml:space="preserve"> y f)</w:t>
      </w:r>
      <w:r w:rsidRPr="006B21D2">
        <w:rPr>
          <w:rFonts w:ascii="Arial" w:eastAsia="Times New Roman" w:hAnsi="Arial" w:cs="Arial"/>
          <w:sz w:val="20"/>
          <w:szCs w:val="20"/>
        </w:rPr>
        <w:t xml:space="preserve"> del numeral 6.</w:t>
      </w:r>
      <w:r w:rsidR="00B50FBB">
        <w:rPr>
          <w:rFonts w:ascii="Arial" w:eastAsia="Times New Roman" w:hAnsi="Arial" w:cs="Arial"/>
          <w:sz w:val="20"/>
          <w:szCs w:val="20"/>
        </w:rPr>
        <w:t>2</w:t>
      </w:r>
      <w:r w:rsidRPr="006B21D2">
        <w:rPr>
          <w:rFonts w:ascii="Arial" w:eastAsia="Times New Roman" w:hAnsi="Arial" w:cs="Arial"/>
          <w:sz w:val="20"/>
          <w:szCs w:val="20"/>
        </w:rPr>
        <w:t xml:space="preserve"> denominado “PROPUESTA TÉCNICA”; así como inciso b) del numeral 6.</w:t>
      </w:r>
      <w:r w:rsidR="00B50FBB">
        <w:rPr>
          <w:rFonts w:ascii="Arial" w:eastAsia="Times New Roman" w:hAnsi="Arial" w:cs="Arial"/>
          <w:sz w:val="20"/>
          <w:szCs w:val="20"/>
        </w:rPr>
        <w:t>3</w:t>
      </w:r>
      <w:r w:rsidRPr="006B21D2">
        <w:rPr>
          <w:rFonts w:ascii="Arial" w:eastAsia="Times New Roman" w:hAnsi="Arial" w:cs="Arial"/>
          <w:sz w:val="20"/>
          <w:szCs w:val="20"/>
        </w:rPr>
        <w:t xml:space="preserve"> denominado “PROPUESTA ECONÓMICA”.</w:t>
      </w:r>
    </w:p>
    <w:p w14:paraId="34E88AFA" w14:textId="77777777" w:rsidR="00F5600E" w:rsidRPr="006B21D2" w:rsidRDefault="00F5600E" w:rsidP="006B21D2">
      <w:pPr>
        <w:spacing w:line="276" w:lineRule="auto"/>
        <w:rPr>
          <w:rFonts w:ascii="Arial" w:eastAsia="Times New Roman" w:hAnsi="Arial" w:cs="Arial"/>
          <w:sz w:val="20"/>
          <w:szCs w:val="20"/>
        </w:rPr>
      </w:pPr>
    </w:p>
    <w:p w14:paraId="58286E16"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Así mismo será causa de descalificación de la propuesta cuando los documentos que integren la misma no sean firmados autógrafamente por quienes funjan como licit</w:t>
      </w:r>
      <w:r w:rsidR="007A7EC9" w:rsidRPr="006B21D2">
        <w:rPr>
          <w:rFonts w:ascii="Arial" w:eastAsia="Times New Roman" w:hAnsi="Arial" w:cs="Arial"/>
          <w:sz w:val="20"/>
          <w:szCs w:val="20"/>
        </w:rPr>
        <w:t>antes o su apoderado legal.</w:t>
      </w:r>
    </w:p>
    <w:p w14:paraId="221436F5" w14:textId="77777777" w:rsidR="00F5600E" w:rsidRPr="006B21D2" w:rsidRDefault="00F5600E" w:rsidP="006B21D2">
      <w:pPr>
        <w:spacing w:line="276" w:lineRule="auto"/>
        <w:rPr>
          <w:rFonts w:ascii="Arial" w:eastAsia="Times New Roman" w:hAnsi="Arial" w:cs="Arial"/>
          <w:sz w:val="20"/>
          <w:szCs w:val="20"/>
        </w:rPr>
      </w:pPr>
    </w:p>
    <w:p w14:paraId="7C8D1D3B"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b).</w:t>
      </w:r>
      <w:r w:rsidRPr="006B21D2">
        <w:rPr>
          <w:rFonts w:ascii="Arial" w:eastAsia="Times New Roman" w:hAnsi="Arial" w:cs="Arial"/>
          <w:sz w:val="20"/>
          <w:szCs w:val="20"/>
        </w:rPr>
        <w:t xml:space="preserve"> Si se encuentra dentro de los supuestos de los artículos 86 y 100 de la Ley. </w:t>
      </w:r>
    </w:p>
    <w:p w14:paraId="4CA76488" w14:textId="77777777" w:rsidR="00F5600E" w:rsidRPr="006B21D2" w:rsidRDefault="00F5600E" w:rsidP="006B21D2">
      <w:pPr>
        <w:spacing w:line="276" w:lineRule="auto"/>
        <w:rPr>
          <w:rFonts w:ascii="Arial" w:eastAsia="Times New Roman" w:hAnsi="Arial" w:cs="Arial"/>
          <w:sz w:val="20"/>
          <w:szCs w:val="20"/>
        </w:rPr>
      </w:pPr>
    </w:p>
    <w:p w14:paraId="4CC8983C"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c). -</w:t>
      </w:r>
      <w:r w:rsidRPr="006B21D2">
        <w:rPr>
          <w:rFonts w:ascii="Arial" w:eastAsia="Times New Roman" w:hAnsi="Arial" w:cs="Arial"/>
          <w:sz w:val="20"/>
          <w:szCs w:val="20"/>
        </w:rPr>
        <w:t xml:space="preserve"> La presentación de más de una oferta por partida en su propuesta.</w:t>
      </w:r>
    </w:p>
    <w:p w14:paraId="4685260A" w14:textId="77777777" w:rsidR="00F5600E" w:rsidRPr="006B21D2" w:rsidRDefault="00F5600E" w:rsidP="006B21D2">
      <w:pPr>
        <w:spacing w:line="276" w:lineRule="auto"/>
        <w:rPr>
          <w:rFonts w:ascii="Arial" w:eastAsia="Times New Roman" w:hAnsi="Arial" w:cs="Arial"/>
          <w:sz w:val="20"/>
          <w:szCs w:val="20"/>
        </w:rPr>
      </w:pPr>
    </w:p>
    <w:p w14:paraId="7D112B37"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d). - </w:t>
      </w:r>
      <w:r w:rsidRPr="006B21D2">
        <w:rPr>
          <w:rFonts w:ascii="Arial" w:eastAsia="Times New Roman" w:hAnsi="Arial" w:cs="Arial"/>
          <w:sz w:val="20"/>
          <w:szCs w:val="20"/>
        </w:rPr>
        <w:t>Los precios ofertados se encuentran fuera de presupuesto, ya sea porque el costo está por arriba del precio conveniente o sea un precio no aceptable.</w:t>
      </w:r>
    </w:p>
    <w:p w14:paraId="16B3D82A" w14:textId="77777777" w:rsidR="00F5600E" w:rsidRPr="006B21D2" w:rsidRDefault="00F5600E" w:rsidP="006B21D2">
      <w:pPr>
        <w:spacing w:line="276" w:lineRule="auto"/>
        <w:rPr>
          <w:rFonts w:ascii="Arial" w:eastAsia="Times New Roman" w:hAnsi="Arial" w:cs="Arial"/>
          <w:sz w:val="20"/>
          <w:szCs w:val="20"/>
        </w:rPr>
      </w:pPr>
    </w:p>
    <w:p w14:paraId="0C788E6A"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e). -</w:t>
      </w:r>
      <w:r w:rsidRPr="006B21D2">
        <w:rPr>
          <w:rFonts w:ascii="Arial" w:eastAsia="Times New Roman" w:hAnsi="Arial" w:cs="Arial"/>
          <w:sz w:val="20"/>
          <w:szCs w:val="20"/>
        </w:rPr>
        <w:t xml:space="preserve"> Si se comprueba que adoptaron conductas para que los servidores públicos del Comité, así como de la dependencia o entidad, introduzcan o alteren las evaluaciones de las </w:t>
      </w:r>
      <w:r w:rsidR="001C7636">
        <w:rPr>
          <w:rFonts w:ascii="Arial" w:eastAsia="Times New Roman" w:hAnsi="Arial" w:cs="Arial"/>
          <w:sz w:val="20"/>
          <w:szCs w:val="20"/>
        </w:rPr>
        <w:t>propuestas</w:t>
      </w:r>
      <w:r w:rsidRPr="006B21D2">
        <w:rPr>
          <w:rFonts w:ascii="Arial" w:eastAsia="Times New Roman" w:hAnsi="Arial" w:cs="Arial"/>
          <w:sz w:val="20"/>
          <w:szCs w:val="20"/>
        </w:rPr>
        <w:t>, el resultado del procedimiento u otros aspectos que le puedan otorgar condiciones más ventajosas con relación a los demás participantes.</w:t>
      </w:r>
    </w:p>
    <w:p w14:paraId="07FC331B" w14:textId="77777777" w:rsidR="00F5600E" w:rsidRPr="006B21D2" w:rsidRDefault="00F5600E" w:rsidP="006B21D2">
      <w:pPr>
        <w:spacing w:line="276" w:lineRule="auto"/>
        <w:rPr>
          <w:rFonts w:ascii="Arial" w:eastAsia="Times New Roman" w:hAnsi="Arial" w:cs="Arial"/>
          <w:sz w:val="20"/>
          <w:szCs w:val="20"/>
        </w:rPr>
      </w:pPr>
    </w:p>
    <w:p w14:paraId="714147EE"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f). -</w:t>
      </w:r>
      <w:r w:rsidRPr="006B21D2">
        <w:rPr>
          <w:rFonts w:ascii="Arial" w:eastAsia="Times New Roman" w:hAnsi="Arial" w:cs="Arial"/>
          <w:sz w:val="20"/>
          <w:szCs w:val="20"/>
        </w:rPr>
        <w:t xml:space="preserve"> La falta absoluta del foliado en la documentación que integre la propuesta, así como la documentación legal y</w:t>
      </w:r>
      <w:r w:rsidR="004C697A" w:rsidRPr="006B21D2">
        <w:rPr>
          <w:rFonts w:ascii="Arial" w:eastAsia="Times New Roman" w:hAnsi="Arial" w:cs="Arial"/>
          <w:sz w:val="20"/>
          <w:szCs w:val="20"/>
        </w:rPr>
        <w:t xml:space="preserve"> financiera y fiscal.</w:t>
      </w:r>
    </w:p>
    <w:p w14:paraId="70716D58" w14:textId="77777777" w:rsidR="00F5600E" w:rsidRPr="006B21D2" w:rsidRDefault="00F5600E" w:rsidP="006B21D2">
      <w:pPr>
        <w:spacing w:line="276" w:lineRule="auto"/>
        <w:rPr>
          <w:rFonts w:ascii="Arial" w:eastAsia="Times New Roman" w:hAnsi="Arial" w:cs="Arial"/>
          <w:sz w:val="20"/>
          <w:szCs w:val="20"/>
        </w:rPr>
      </w:pPr>
    </w:p>
    <w:p w14:paraId="4A7CBAC9" w14:textId="4C3E4165"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g). -</w:t>
      </w:r>
      <w:r w:rsidR="00661FF3">
        <w:rPr>
          <w:rFonts w:ascii="Arial" w:eastAsia="Times New Roman" w:hAnsi="Arial" w:cs="Arial"/>
          <w:b/>
          <w:sz w:val="20"/>
          <w:szCs w:val="20"/>
        </w:rPr>
        <w:t xml:space="preserve"> </w:t>
      </w:r>
      <w:r w:rsidRPr="006B21D2">
        <w:rPr>
          <w:rFonts w:ascii="Arial" w:eastAsia="Times New Roman" w:hAnsi="Arial" w:cs="Arial"/>
          <w:sz w:val="20"/>
          <w:szCs w:val="20"/>
        </w:rPr>
        <w:t>Aquellas a las que se compruebe que con algún otro proveedor pactaron elevar los precios de</w:t>
      </w:r>
      <w:r w:rsidR="00763F05" w:rsidRPr="006B21D2">
        <w:rPr>
          <w:rFonts w:ascii="Arial" w:eastAsia="Times New Roman" w:hAnsi="Arial" w:cs="Arial"/>
          <w:sz w:val="20"/>
          <w:szCs w:val="20"/>
        </w:rPr>
        <w:t>l</w:t>
      </w:r>
      <w:r w:rsidRPr="006B21D2">
        <w:rPr>
          <w:rFonts w:ascii="Arial" w:eastAsia="Times New Roman" w:hAnsi="Arial" w:cs="Arial"/>
          <w:sz w:val="20"/>
          <w:szCs w:val="20"/>
        </w:rPr>
        <w:t xml:space="preserve"> </w:t>
      </w:r>
      <w:r w:rsidR="00763F05" w:rsidRPr="006B21D2">
        <w:rPr>
          <w:rFonts w:ascii="Arial" w:eastAsia="Times New Roman" w:hAnsi="Arial" w:cs="Arial"/>
          <w:sz w:val="20"/>
          <w:szCs w:val="20"/>
        </w:rPr>
        <w:t xml:space="preserve">Suministro de </w:t>
      </w:r>
      <w:r w:rsidR="00020E61" w:rsidRPr="00020E61">
        <w:rPr>
          <w:rFonts w:ascii="Arial" w:hAnsi="Arial" w:cs="Arial"/>
          <w:bCs/>
          <w:sz w:val="20"/>
          <w:szCs w:val="20"/>
        </w:rPr>
        <w:t>consumibles de limpieza, oficina y cómputo</w:t>
      </w:r>
      <w:r w:rsidRPr="006B21D2">
        <w:rPr>
          <w:rFonts w:ascii="Arial" w:eastAsia="Times New Roman" w:hAnsi="Arial" w:cs="Arial"/>
          <w:sz w:val="20"/>
          <w:szCs w:val="20"/>
        </w:rPr>
        <w:t xml:space="preserve"> que ofrece, o bien, ofrezcan precios superiores a los que regularmente ofrecen en el mercado, en un porcentaje mayor al Índice Nacional de Precios al Consumidor, sin la debida justificación.</w:t>
      </w:r>
    </w:p>
    <w:p w14:paraId="2E168790" w14:textId="77777777" w:rsidR="00F5600E" w:rsidRPr="006B21D2" w:rsidRDefault="00F5600E" w:rsidP="006B21D2">
      <w:pPr>
        <w:spacing w:line="276" w:lineRule="auto"/>
        <w:rPr>
          <w:rFonts w:ascii="Arial" w:eastAsia="Times New Roman" w:hAnsi="Arial" w:cs="Arial"/>
          <w:sz w:val="20"/>
          <w:szCs w:val="20"/>
        </w:rPr>
      </w:pPr>
    </w:p>
    <w:p w14:paraId="1C15CC6C" w14:textId="5D17BF03" w:rsidR="00786078"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h). - </w:t>
      </w:r>
      <w:r w:rsidRPr="006B21D2">
        <w:rPr>
          <w:rFonts w:ascii="Arial" w:eastAsia="Times New Roman" w:hAnsi="Arial" w:cs="Arial"/>
          <w:sz w:val="20"/>
          <w:szCs w:val="20"/>
        </w:rPr>
        <w:t>Cuando se presenten documentos con tachaduras o enmendaduras o cuando se presenten documentos o c</w:t>
      </w:r>
      <w:r w:rsidR="00F937A4">
        <w:rPr>
          <w:rFonts w:ascii="Arial" w:eastAsia="Times New Roman" w:hAnsi="Arial" w:cs="Arial"/>
          <w:sz w:val="20"/>
          <w:szCs w:val="20"/>
        </w:rPr>
        <w:t>opias con información ilegible.</w:t>
      </w:r>
    </w:p>
    <w:p w14:paraId="294C3087" w14:textId="77777777" w:rsidR="001713F9" w:rsidRPr="006B21D2" w:rsidRDefault="001713F9" w:rsidP="006B21D2">
      <w:pPr>
        <w:spacing w:line="276" w:lineRule="auto"/>
        <w:rPr>
          <w:rFonts w:ascii="Arial" w:eastAsia="Times New Roman" w:hAnsi="Arial" w:cs="Arial"/>
          <w:sz w:val="20"/>
          <w:szCs w:val="20"/>
        </w:rPr>
      </w:pPr>
    </w:p>
    <w:p w14:paraId="0B5008FB" w14:textId="77777777" w:rsidR="00786078" w:rsidRPr="006B21D2" w:rsidRDefault="00786078"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SUSPENSIÓN TEMPORAL DE LA LICITACIÓN</w:t>
      </w:r>
    </w:p>
    <w:p w14:paraId="18752C13" w14:textId="77777777" w:rsidR="00786078" w:rsidRPr="006B21D2" w:rsidRDefault="00786078" w:rsidP="006B21D2">
      <w:pPr>
        <w:spacing w:line="276" w:lineRule="auto"/>
        <w:rPr>
          <w:rFonts w:ascii="Arial" w:eastAsia="Times New Roman" w:hAnsi="Arial" w:cs="Arial"/>
          <w:sz w:val="20"/>
          <w:szCs w:val="20"/>
        </w:rPr>
      </w:pPr>
    </w:p>
    <w:p w14:paraId="622892CB"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convocante podrá suspender la Licitación, en los siguientes casos:</w:t>
      </w:r>
    </w:p>
    <w:p w14:paraId="499450EF" w14:textId="77777777" w:rsidR="00786078" w:rsidRPr="006B21D2" w:rsidRDefault="00786078" w:rsidP="006B21D2">
      <w:pPr>
        <w:spacing w:line="276" w:lineRule="auto"/>
        <w:rPr>
          <w:rFonts w:ascii="Arial" w:eastAsia="Times New Roman" w:hAnsi="Arial" w:cs="Arial"/>
          <w:sz w:val="20"/>
          <w:szCs w:val="20"/>
        </w:rPr>
      </w:pPr>
    </w:p>
    <w:p w14:paraId="1DBE0EF4" w14:textId="52470582" w:rsidR="00F937A4" w:rsidRDefault="00786078" w:rsidP="00F937A4">
      <w:pPr>
        <w:numPr>
          <w:ilvl w:val="0"/>
          <w:numId w:val="7"/>
        </w:numPr>
        <w:spacing w:line="276" w:lineRule="auto"/>
        <w:rPr>
          <w:rFonts w:ascii="Arial" w:eastAsia="Times New Roman" w:hAnsi="Arial" w:cs="Arial"/>
          <w:sz w:val="20"/>
          <w:szCs w:val="20"/>
        </w:rPr>
      </w:pPr>
      <w:r w:rsidRPr="006B21D2">
        <w:rPr>
          <w:rFonts w:ascii="Arial" w:eastAsia="Times New Roman" w:hAnsi="Arial" w:cs="Arial"/>
          <w:sz w:val="20"/>
          <w:szCs w:val="20"/>
        </w:rPr>
        <w:t>Cuando se presenten casos fortuitos o de fuerza mayor que hagan necesaria la suspensión.</w:t>
      </w:r>
    </w:p>
    <w:p w14:paraId="09AB2B9D" w14:textId="77777777" w:rsidR="00F937A4" w:rsidRPr="00F937A4" w:rsidRDefault="00F937A4" w:rsidP="00F937A4">
      <w:pPr>
        <w:spacing w:line="276" w:lineRule="auto"/>
        <w:rPr>
          <w:rFonts w:ascii="Arial" w:eastAsia="Times New Roman" w:hAnsi="Arial" w:cs="Arial"/>
          <w:sz w:val="20"/>
          <w:szCs w:val="20"/>
        </w:rPr>
      </w:pPr>
    </w:p>
    <w:p w14:paraId="29E639AE" w14:textId="2DB8A284" w:rsidR="00786078" w:rsidRDefault="00786078" w:rsidP="006B21D2">
      <w:pPr>
        <w:numPr>
          <w:ilvl w:val="0"/>
          <w:numId w:val="7"/>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Cuando lo determine la SFP o el O.I.C. </w:t>
      </w:r>
    </w:p>
    <w:p w14:paraId="1F3F7D71" w14:textId="2CF6E748" w:rsidR="00F937A4" w:rsidRPr="006B21D2" w:rsidRDefault="00F937A4" w:rsidP="00F937A4">
      <w:pPr>
        <w:spacing w:line="276" w:lineRule="auto"/>
        <w:rPr>
          <w:rFonts w:ascii="Arial" w:eastAsia="Times New Roman" w:hAnsi="Arial" w:cs="Arial"/>
          <w:sz w:val="20"/>
          <w:szCs w:val="20"/>
        </w:rPr>
      </w:pPr>
    </w:p>
    <w:p w14:paraId="003F9D2F" w14:textId="77777777" w:rsidR="00786078" w:rsidRPr="006B21D2" w:rsidRDefault="00786078" w:rsidP="006B21D2">
      <w:pPr>
        <w:numPr>
          <w:ilvl w:val="0"/>
          <w:numId w:val="7"/>
        </w:numPr>
        <w:spacing w:line="276" w:lineRule="auto"/>
        <w:rPr>
          <w:rFonts w:ascii="Arial" w:eastAsia="Times New Roman" w:hAnsi="Arial" w:cs="Arial"/>
          <w:sz w:val="20"/>
          <w:szCs w:val="20"/>
        </w:rPr>
      </w:pPr>
      <w:r w:rsidRPr="006B21D2">
        <w:rPr>
          <w:rFonts w:ascii="Arial" w:eastAsia="Times New Roman" w:hAnsi="Arial" w:cs="Arial"/>
          <w:sz w:val="20"/>
          <w:szCs w:val="20"/>
        </w:rPr>
        <w:t>Cuando se compruebe la existencia de acuerdo entre dos o más licitantes para elevar los precios del servicio solicitado objeto de la Licitación o la existencia de otras irregularidades graves.</w:t>
      </w:r>
    </w:p>
    <w:p w14:paraId="237DC6CE" w14:textId="77777777" w:rsidR="00786078" w:rsidRPr="006B21D2" w:rsidRDefault="00786078" w:rsidP="006B21D2">
      <w:pPr>
        <w:spacing w:line="276" w:lineRule="auto"/>
        <w:ind w:left="284" w:hanging="284"/>
        <w:rPr>
          <w:rFonts w:ascii="Arial" w:eastAsia="Times New Roman" w:hAnsi="Arial" w:cs="Arial"/>
          <w:sz w:val="20"/>
          <w:szCs w:val="20"/>
        </w:rPr>
      </w:pPr>
    </w:p>
    <w:p w14:paraId="2B407F31" w14:textId="77777777" w:rsidR="00786078" w:rsidRPr="006B21D2" w:rsidRDefault="00786078" w:rsidP="006B21D2">
      <w:pPr>
        <w:tabs>
          <w:tab w:val="left" w:pos="1134"/>
        </w:tabs>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Para efectos de lo anterior, se avisará por escrito a los involucrados y se asentará dicha circunstancia en el Acta correspondiente a la etapa en donde se origine la causal que la motive.</w:t>
      </w:r>
    </w:p>
    <w:p w14:paraId="645C3F0F" w14:textId="77777777" w:rsidR="00786078" w:rsidRPr="006B21D2" w:rsidRDefault="00786078" w:rsidP="006B21D2">
      <w:pPr>
        <w:tabs>
          <w:tab w:val="left" w:pos="1134"/>
        </w:tabs>
        <w:spacing w:line="276" w:lineRule="auto"/>
        <w:rPr>
          <w:rFonts w:ascii="Arial" w:eastAsia="Times New Roman" w:hAnsi="Arial" w:cs="Arial"/>
          <w:sz w:val="20"/>
          <w:szCs w:val="20"/>
        </w:rPr>
      </w:pPr>
    </w:p>
    <w:p w14:paraId="17F4F522" w14:textId="107B0A1B" w:rsidR="00786078" w:rsidRDefault="00786078"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Si desaparecen las causas que motivaron la suspensión, o bien, cuando la Convocante reciba la resolución que al efecto emita la SFP o el O.I.C., previo aviso a los involucrados, se reanudará la Licitación, sólo podrán continuar quienes no hubiesen s</w:t>
      </w:r>
      <w:r w:rsidR="00F937A4">
        <w:rPr>
          <w:rFonts w:ascii="Arial" w:eastAsia="Times New Roman" w:hAnsi="Arial" w:cs="Arial"/>
          <w:sz w:val="20"/>
          <w:szCs w:val="20"/>
        </w:rPr>
        <w:t xml:space="preserve">ido desechadas sus propuestas. </w:t>
      </w:r>
    </w:p>
    <w:p w14:paraId="5941DCBB" w14:textId="77777777" w:rsidR="001713F9" w:rsidRPr="006B21D2" w:rsidRDefault="001713F9" w:rsidP="006B21D2">
      <w:pPr>
        <w:spacing w:line="276" w:lineRule="auto"/>
        <w:rPr>
          <w:rFonts w:ascii="Arial" w:eastAsia="Times New Roman" w:hAnsi="Arial" w:cs="Arial"/>
          <w:sz w:val="20"/>
          <w:szCs w:val="20"/>
        </w:rPr>
      </w:pPr>
    </w:p>
    <w:p w14:paraId="2B6CC868" w14:textId="77777777" w:rsidR="00786078" w:rsidRPr="006B21D2" w:rsidRDefault="00786078"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CANCELACIÓN DE LA LICITACIÓN</w:t>
      </w:r>
    </w:p>
    <w:p w14:paraId="07511A52" w14:textId="77777777" w:rsidR="00786078" w:rsidRPr="006B21D2" w:rsidRDefault="00786078" w:rsidP="006B21D2">
      <w:pPr>
        <w:spacing w:line="276" w:lineRule="auto"/>
        <w:rPr>
          <w:rFonts w:ascii="Arial" w:eastAsia="Times New Roman" w:hAnsi="Arial" w:cs="Arial"/>
          <w:b/>
          <w:sz w:val="20"/>
          <w:szCs w:val="20"/>
        </w:rPr>
      </w:pPr>
    </w:p>
    <w:p w14:paraId="4D6B7BC7"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Podrá cancelarse la Licitación, en los siguientes casos:</w:t>
      </w:r>
    </w:p>
    <w:p w14:paraId="2F785FC7" w14:textId="77777777" w:rsidR="00786078" w:rsidRPr="006B21D2" w:rsidRDefault="00786078" w:rsidP="006B21D2">
      <w:pPr>
        <w:spacing w:line="276" w:lineRule="auto"/>
        <w:rPr>
          <w:rFonts w:ascii="Arial" w:eastAsia="Times New Roman" w:hAnsi="Arial" w:cs="Arial"/>
          <w:sz w:val="20"/>
          <w:szCs w:val="20"/>
        </w:rPr>
      </w:pPr>
    </w:p>
    <w:p w14:paraId="37FF3102" w14:textId="27246FC6" w:rsidR="00786078" w:rsidRDefault="00786078" w:rsidP="006B21D2">
      <w:pPr>
        <w:numPr>
          <w:ilvl w:val="0"/>
          <w:numId w:val="4"/>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 Por caso fortuito o por causas de fuerza mayor.</w:t>
      </w:r>
    </w:p>
    <w:p w14:paraId="3BE0B7E0" w14:textId="77777777" w:rsidR="00F937A4" w:rsidRPr="006B21D2" w:rsidRDefault="00F937A4" w:rsidP="00F937A4">
      <w:pPr>
        <w:spacing w:line="276" w:lineRule="auto"/>
        <w:ind w:left="283"/>
        <w:rPr>
          <w:rFonts w:ascii="Arial" w:eastAsia="Times New Roman" w:hAnsi="Arial" w:cs="Arial"/>
          <w:sz w:val="20"/>
          <w:szCs w:val="20"/>
        </w:rPr>
      </w:pPr>
    </w:p>
    <w:p w14:paraId="5407D9CA" w14:textId="1BA0653F" w:rsidR="00786078" w:rsidRDefault="00786078" w:rsidP="006B21D2">
      <w:pPr>
        <w:numPr>
          <w:ilvl w:val="0"/>
          <w:numId w:val="4"/>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Cuando existan circunstancias, debidamente justificadas, que provoquen la extinción de la necesidad para contratar </w:t>
      </w:r>
      <w:r w:rsidRPr="006B21D2">
        <w:rPr>
          <w:rFonts w:ascii="Arial" w:eastAsia="Times New Roman" w:hAnsi="Arial" w:cs="Arial"/>
          <w:bCs/>
          <w:sz w:val="20"/>
          <w:szCs w:val="20"/>
        </w:rPr>
        <w:t>los servicios</w:t>
      </w:r>
      <w:r w:rsidRPr="006B21D2">
        <w:rPr>
          <w:rFonts w:ascii="Arial" w:eastAsia="Times New Roman" w:hAnsi="Arial" w:cs="Arial"/>
          <w:sz w:val="20"/>
          <w:szCs w:val="20"/>
        </w:rPr>
        <w:t>, y que de continuarse con el procedimiento de contratación se pueda ocasionar daños o perjuicios a Pensiones.</w:t>
      </w:r>
    </w:p>
    <w:p w14:paraId="7358ED7D" w14:textId="77777777" w:rsidR="00F937A4" w:rsidRPr="006B21D2" w:rsidRDefault="00F937A4" w:rsidP="00F937A4">
      <w:pPr>
        <w:spacing w:line="276" w:lineRule="auto"/>
        <w:ind w:left="283"/>
        <w:rPr>
          <w:rFonts w:ascii="Arial" w:eastAsia="Times New Roman" w:hAnsi="Arial" w:cs="Arial"/>
          <w:sz w:val="20"/>
          <w:szCs w:val="20"/>
        </w:rPr>
      </w:pPr>
    </w:p>
    <w:p w14:paraId="4C3AFFD6" w14:textId="77777777" w:rsidR="00786078" w:rsidRPr="006B21D2" w:rsidRDefault="00786078" w:rsidP="006B21D2">
      <w:pPr>
        <w:numPr>
          <w:ilvl w:val="0"/>
          <w:numId w:val="4"/>
        </w:numPr>
        <w:spacing w:line="276" w:lineRule="auto"/>
        <w:rPr>
          <w:rFonts w:ascii="Arial" w:eastAsia="Times New Roman" w:hAnsi="Arial" w:cs="Arial"/>
          <w:sz w:val="20"/>
          <w:szCs w:val="20"/>
        </w:rPr>
      </w:pPr>
      <w:r w:rsidRPr="006B21D2">
        <w:rPr>
          <w:rFonts w:ascii="Arial" w:eastAsia="Times New Roman" w:hAnsi="Arial" w:cs="Arial"/>
          <w:sz w:val="20"/>
          <w:szCs w:val="20"/>
        </w:rPr>
        <w:t>Cuando la SFP declare nulo de pleno derecho el procedimiento licitatorio.</w:t>
      </w:r>
    </w:p>
    <w:p w14:paraId="6666CCC0" w14:textId="5D97E44A" w:rsidR="001713F9" w:rsidRPr="006B21D2" w:rsidRDefault="001713F9" w:rsidP="00F937A4">
      <w:pPr>
        <w:spacing w:line="276" w:lineRule="auto"/>
        <w:rPr>
          <w:rFonts w:ascii="Arial" w:eastAsia="Times New Roman" w:hAnsi="Arial" w:cs="Arial"/>
          <w:sz w:val="20"/>
          <w:szCs w:val="20"/>
        </w:rPr>
      </w:pPr>
    </w:p>
    <w:p w14:paraId="4E957FAE" w14:textId="77777777" w:rsidR="00786078" w:rsidRPr="006B21D2" w:rsidRDefault="00786078"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DECLARACIÓN DE LICITACIÓN DESIERTA</w:t>
      </w:r>
    </w:p>
    <w:p w14:paraId="58501824" w14:textId="77777777" w:rsidR="00786078" w:rsidRPr="006B21D2" w:rsidRDefault="00786078" w:rsidP="006B21D2">
      <w:pPr>
        <w:pStyle w:val="Prrafodelista"/>
        <w:spacing w:line="276" w:lineRule="auto"/>
        <w:rPr>
          <w:rFonts w:ascii="Arial" w:hAnsi="Arial" w:cs="Arial"/>
          <w:b/>
          <w:sz w:val="20"/>
          <w:szCs w:val="20"/>
        </w:rPr>
      </w:pPr>
    </w:p>
    <w:p w14:paraId="13BB066E"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convocante a través del Comité de Adquisiciones, Arrendamientos y Servicios declararán desierta la presente licitación de manera general o por partidas, en los siguientes supuestos:</w:t>
      </w:r>
    </w:p>
    <w:p w14:paraId="08F26C47" w14:textId="77777777" w:rsidR="00786078" w:rsidRPr="006B21D2" w:rsidRDefault="00786078" w:rsidP="006B21D2">
      <w:pPr>
        <w:spacing w:line="276" w:lineRule="auto"/>
        <w:rPr>
          <w:rFonts w:ascii="Arial" w:eastAsia="Times New Roman" w:hAnsi="Arial" w:cs="Arial"/>
          <w:sz w:val="20"/>
          <w:szCs w:val="20"/>
        </w:rPr>
      </w:pPr>
    </w:p>
    <w:p w14:paraId="573089C0"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a). -</w:t>
      </w:r>
      <w:r w:rsidRPr="006B21D2">
        <w:rPr>
          <w:rFonts w:ascii="Arial" w:eastAsia="Times New Roman" w:hAnsi="Arial" w:cs="Arial"/>
          <w:sz w:val="20"/>
          <w:szCs w:val="20"/>
        </w:rPr>
        <w:t xml:space="preserve"> Cuando llegada la fecha del acto de presentación y apertura de propuestas ningún interesado pague el costo de participación o no se presenten </w:t>
      </w:r>
      <w:r w:rsidR="001C7636">
        <w:rPr>
          <w:rFonts w:ascii="Arial" w:eastAsia="Times New Roman" w:hAnsi="Arial" w:cs="Arial"/>
          <w:sz w:val="20"/>
          <w:szCs w:val="20"/>
        </w:rPr>
        <w:t>propuestas</w:t>
      </w:r>
      <w:r w:rsidRPr="006B21D2">
        <w:rPr>
          <w:rFonts w:ascii="Arial" w:eastAsia="Times New Roman" w:hAnsi="Arial" w:cs="Arial"/>
          <w:sz w:val="20"/>
          <w:szCs w:val="20"/>
        </w:rPr>
        <w:t xml:space="preserve">.  </w:t>
      </w:r>
    </w:p>
    <w:p w14:paraId="7C218029" w14:textId="77777777" w:rsidR="00786078" w:rsidRPr="006B21D2" w:rsidRDefault="00786078" w:rsidP="006B21D2">
      <w:pPr>
        <w:spacing w:line="276" w:lineRule="auto"/>
        <w:rPr>
          <w:rFonts w:ascii="Arial" w:eastAsia="Times New Roman" w:hAnsi="Arial" w:cs="Arial"/>
          <w:sz w:val="20"/>
          <w:szCs w:val="20"/>
        </w:rPr>
      </w:pPr>
    </w:p>
    <w:p w14:paraId="2C3E96F0"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b). -</w:t>
      </w:r>
      <w:r w:rsidRPr="006B21D2">
        <w:rPr>
          <w:rFonts w:ascii="Arial" w:eastAsia="Times New Roman" w:hAnsi="Arial" w:cs="Arial"/>
          <w:sz w:val="20"/>
          <w:szCs w:val="20"/>
        </w:rPr>
        <w:t xml:space="preserve"> Que las propuestas presentadas no reúnan los requisitos exigidos en las presentes bases.</w:t>
      </w:r>
    </w:p>
    <w:p w14:paraId="78313A58" w14:textId="77777777" w:rsidR="00786078" w:rsidRPr="006B21D2" w:rsidRDefault="00786078" w:rsidP="006B21D2">
      <w:pPr>
        <w:spacing w:line="276" w:lineRule="auto"/>
        <w:rPr>
          <w:rFonts w:ascii="Arial" w:eastAsia="Times New Roman" w:hAnsi="Arial" w:cs="Arial"/>
          <w:sz w:val="20"/>
          <w:szCs w:val="20"/>
        </w:rPr>
      </w:pPr>
    </w:p>
    <w:p w14:paraId="139834E9" w14:textId="1A12ABA9"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c). -</w:t>
      </w:r>
      <w:r w:rsidR="00763F05" w:rsidRPr="006B21D2">
        <w:rPr>
          <w:rFonts w:ascii="Arial" w:eastAsia="Times New Roman" w:hAnsi="Arial" w:cs="Arial"/>
          <w:sz w:val="20"/>
          <w:szCs w:val="20"/>
        </w:rPr>
        <w:t xml:space="preserve"> Que los precios de</w:t>
      </w:r>
      <w:r w:rsidR="00764194" w:rsidRPr="006B21D2">
        <w:rPr>
          <w:rFonts w:ascii="Arial" w:eastAsia="Times New Roman" w:hAnsi="Arial" w:cs="Arial"/>
          <w:sz w:val="20"/>
          <w:szCs w:val="20"/>
        </w:rPr>
        <w:t xml:space="preserve"> </w:t>
      </w:r>
      <w:r w:rsidR="00763F05" w:rsidRPr="006B21D2">
        <w:rPr>
          <w:rFonts w:ascii="Arial" w:eastAsia="Times New Roman" w:hAnsi="Arial" w:cs="Arial"/>
          <w:sz w:val="20"/>
          <w:szCs w:val="20"/>
        </w:rPr>
        <w:t>l</w:t>
      </w:r>
      <w:r w:rsidR="00764194" w:rsidRPr="006B21D2">
        <w:rPr>
          <w:rFonts w:ascii="Arial" w:eastAsia="Times New Roman" w:hAnsi="Arial" w:cs="Arial"/>
          <w:sz w:val="20"/>
          <w:szCs w:val="20"/>
        </w:rPr>
        <w:t>a</w:t>
      </w:r>
      <w:r w:rsidR="00763F05" w:rsidRPr="006B21D2">
        <w:rPr>
          <w:rFonts w:ascii="Arial" w:eastAsia="Times New Roman" w:hAnsi="Arial" w:cs="Arial"/>
          <w:sz w:val="20"/>
          <w:szCs w:val="20"/>
        </w:rPr>
        <w:t xml:space="preserve"> </w:t>
      </w:r>
      <w:r w:rsidR="00764194" w:rsidRPr="006B21D2">
        <w:rPr>
          <w:rFonts w:ascii="Arial" w:eastAsia="Times New Roman" w:hAnsi="Arial" w:cs="Arial"/>
          <w:sz w:val="20"/>
          <w:szCs w:val="20"/>
        </w:rPr>
        <w:t>adjudicación</w:t>
      </w:r>
      <w:r w:rsidR="00763F05" w:rsidRPr="006B21D2">
        <w:rPr>
          <w:rFonts w:ascii="Arial" w:eastAsia="Times New Roman" w:hAnsi="Arial" w:cs="Arial"/>
          <w:sz w:val="20"/>
          <w:szCs w:val="20"/>
        </w:rPr>
        <w:t xml:space="preserve"> de</w:t>
      </w:r>
      <w:r w:rsidR="00764194" w:rsidRPr="006B21D2">
        <w:rPr>
          <w:rFonts w:ascii="Arial" w:eastAsia="Times New Roman" w:hAnsi="Arial" w:cs="Arial"/>
          <w:sz w:val="20"/>
          <w:szCs w:val="20"/>
        </w:rPr>
        <w:t xml:space="preserve"> </w:t>
      </w:r>
      <w:r w:rsidR="00F937A4">
        <w:rPr>
          <w:rFonts w:ascii="Arial" w:eastAsia="Times New Roman" w:hAnsi="Arial" w:cs="Arial"/>
          <w:sz w:val="20"/>
          <w:szCs w:val="20"/>
        </w:rPr>
        <w:t>bienes</w:t>
      </w:r>
      <w:r w:rsidR="00763F05" w:rsidRPr="006B21D2">
        <w:rPr>
          <w:rFonts w:ascii="Arial" w:eastAsia="Times New Roman" w:hAnsi="Arial" w:cs="Arial"/>
          <w:sz w:val="20"/>
          <w:szCs w:val="20"/>
        </w:rPr>
        <w:t xml:space="preserve"> </w:t>
      </w:r>
      <w:r w:rsidRPr="006B21D2">
        <w:rPr>
          <w:rFonts w:ascii="Arial" w:eastAsia="Times New Roman" w:hAnsi="Arial" w:cs="Arial"/>
          <w:sz w:val="20"/>
          <w:szCs w:val="20"/>
        </w:rPr>
        <w:t>que conforman la propues</w:t>
      </w:r>
      <w:r w:rsidR="00F937A4">
        <w:rPr>
          <w:rFonts w:ascii="Arial" w:eastAsia="Times New Roman" w:hAnsi="Arial" w:cs="Arial"/>
          <w:sz w:val="20"/>
          <w:szCs w:val="20"/>
        </w:rPr>
        <w:t>ta de los participantes se encue</w:t>
      </w:r>
      <w:r w:rsidRPr="006B21D2">
        <w:rPr>
          <w:rFonts w:ascii="Arial" w:eastAsia="Times New Roman" w:hAnsi="Arial" w:cs="Arial"/>
          <w:sz w:val="20"/>
          <w:szCs w:val="20"/>
        </w:rPr>
        <w:t>ntren notoriamente inaceptables o fuera del presupuesto autorizado por Pensiones.</w:t>
      </w:r>
    </w:p>
    <w:p w14:paraId="2792D17E" w14:textId="56B69396" w:rsidR="001713F9" w:rsidRPr="006B21D2" w:rsidRDefault="001713F9" w:rsidP="006B21D2">
      <w:pPr>
        <w:spacing w:line="276" w:lineRule="auto"/>
        <w:rPr>
          <w:rFonts w:ascii="Arial" w:eastAsia="Times New Roman" w:hAnsi="Arial" w:cs="Arial"/>
          <w:sz w:val="20"/>
          <w:szCs w:val="20"/>
        </w:rPr>
      </w:pPr>
    </w:p>
    <w:p w14:paraId="1D658684" w14:textId="77777777" w:rsidR="00786078" w:rsidRPr="006B21D2" w:rsidRDefault="00786078"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NO NEGOCIACIÓN DE CONDICIONES.</w:t>
      </w:r>
    </w:p>
    <w:p w14:paraId="5AE6465A" w14:textId="77777777" w:rsidR="00786078" w:rsidRPr="006B21D2" w:rsidRDefault="00786078" w:rsidP="006B21D2">
      <w:pPr>
        <w:pStyle w:val="Prrafodelista"/>
        <w:spacing w:line="276" w:lineRule="auto"/>
        <w:rPr>
          <w:rFonts w:ascii="Arial" w:hAnsi="Arial" w:cs="Arial"/>
          <w:b/>
          <w:sz w:val="20"/>
          <w:szCs w:val="20"/>
        </w:rPr>
      </w:pPr>
    </w:p>
    <w:p w14:paraId="765EF409" w14:textId="680C2C3C" w:rsidR="00F5600E" w:rsidRPr="00F937A4" w:rsidRDefault="00786078" w:rsidP="00F937A4">
      <w:pPr>
        <w:spacing w:line="276" w:lineRule="auto"/>
        <w:rPr>
          <w:rFonts w:ascii="Arial" w:eastAsia="Times New Roman" w:hAnsi="Arial" w:cs="Arial"/>
          <w:sz w:val="20"/>
          <w:szCs w:val="20"/>
        </w:rPr>
      </w:pPr>
      <w:r w:rsidRPr="006B21D2">
        <w:rPr>
          <w:rFonts w:ascii="Arial" w:eastAsia="Times New Roman" w:hAnsi="Arial" w:cs="Arial"/>
          <w:sz w:val="20"/>
          <w:szCs w:val="20"/>
        </w:rPr>
        <w:t>Bajo ninguna circunstancia podrán ser negociadas las condiciones estipuladas en esta Convocatoria o en las Propuestas presentadas por los licitantes.</w:t>
      </w:r>
    </w:p>
    <w:p w14:paraId="0F17B6B2" w14:textId="77777777" w:rsidR="001713F9" w:rsidRPr="006B21D2" w:rsidRDefault="001713F9" w:rsidP="006B21D2">
      <w:pPr>
        <w:pStyle w:val="Prrafodelista"/>
        <w:spacing w:line="276" w:lineRule="auto"/>
        <w:ind w:left="426"/>
        <w:rPr>
          <w:rFonts w:ascii="Arial" w:hAnsi="Arial" w:cs="Arial"/>
          <w:b/>
          <w:sz w:val="20"/>
          <w:szCs w:val="20"/>
          <w:u w:val="single"/>
          <w:lang w:val="es-ES_tradnl"/>
        </w:rPr>
      </w:pPr>
    </w:p>
    <w:p w14:paraId="33C4E904" w14:textId="77777777" w:rsidR="00F5600E" w:rsidRPr="006B21D2" w:rsidRDefault="00F5600E" w:rsidP="006B21D2">
      <w:pPr>
        <w:pStyle w:val="Prrafodelista"/>
        <w:numPr>
          <w:ilvl w:val="0"/>
          <w:numId w:val="20"/>
        </w:numPr>
        <w:spacing w:line="276" w:lineRule="auto"/>
        <w:ind w:left="426"/>
        <w:rPr>
          <w:rFonts w:ascii="Arial" w:hAnsi="Arial" w:cs="Arial"/>
          <w:b/>
          <w:sz w:val="20"/>
          <w:szCs w:val="20"/>
        </w:rPr>
      </w:pPr>
      <w:r w:rsidRPr="006B21D2">
        <w:rPr>
          <w:rFonts w:ascii="Arial" w:hAnsi="Arial" w:cs="Arial"/>
          <w:b/>
          <w:sz w:val="20"/>
          <w:szCs w:val="20"/>
          <w:u w:val="single"/>
          <w:lang w:val="es-ES_tradnl"/>
        </w:rPr>
        <w:t xml:space="preserve"> CRITERIOS ESPECIFICOS DE EVALUACION DE </w:t>
      </w:r>
      <w:r w:rsidR="001C7636">
        <w:rPr>
          <w:rFonts w:ascii="Arial" w:hAnsi="Arial" w:cs="Arial"/>
          <w:b/>
          <w:sz w:val="20"/>
          <w:szCs w:val="20"/>
          <w:u w:val="single"/>
          <w:lang w:val="es-ES_tradnl"/>
        </w:rPr>
        <w:t>PROPUESTAS</w:t>
      </w:r>
    </w:p>
    <w:p w14:paraId="242C2016" w14:textId="77777777" w:rsidR="00E72FE2" w:rsidRPr="006B21D2" w:rsidRDefault="00E72FE2" w:rsidP="006B21D2">
      <w:pPr>
        <w:spacing w:line="276" w:lineRule="auto"/>
        <w:rPr>
          <w:rFonts w:ascii="Arial" w:eastAsia="Times New Roman" w:hAnsi="Arial" w:cs="Arial"/>
          <w:sz w:val="20"/>
          <w:szCs w:val="20"/>
        </w:rPr>
      </w:pPr>
    </w:p>
    <w:p w14:paraId="4BD7B978" w14:textId="5E3D8AF0" w:rsidR="00EA12A5" w:rsidRPr="006B21D2" w:rsidRDefault="004308B0" w:rsidP="00172842">
      <w:pPr>
        <w:pStyle w:val="Prrafodelista"/>
        <w:numPr>
          <w:ilvl w:val="2"/>
          <w:numId w:val="20"/>
        </w:numPr>
        <w:spacing w:line="276" w:lineRule="auto"/>
        <w:rPr>
          <w:rFonts w:ascii="Arial" w:hAnsi="Arial" w:cs="Arial"/>
          <w:b/>
          <w:sz w:val="20"/>
          <w:szCs w:val="20"/>
        </w:rPr>
      </w:pPr>
      <w:r>
        <w:rPr>
          <w:rFonts w:ascii="Arial" w:hAnsi="Arial" w:cs="Arial"/>
          <w:b/>
          <w:sz w:val="20"/>
          <w:szCs w:val="20"/>
        </w:rPr>
        <w:t>DOCUMENTACIÓ</w:t>
      </w:r>
      <w:r w:rsidR="00EA12A5" w:rsidRPr="006B21D2">
        <w:rPr>
          <w:rFonts w:ascii="Arial" w:hAnsi="Arial" w:cs="Arial"/>
          <w:b/>
          <w:sz w:val="20"/>
          <w:szCs w:val="20"/>
        </w:rPr>
        <w:t>N LEGAL:</w:t>
      </w:r>
    </w:p>
    <w:p w14:paraId="2DF30364" w14:textId="77777777" w:rsidR="00EA12A5" w:rsidRDefault="00EA12A5" w:rsidP="006B21D2">
      <w:pPr>
        <w:spacing w:line="276" w:lineRule="auto"/>
        <w:rPr>
          <w:rFonts w:ascii="Arial" w:eastAsia="Times New Roman" w:hAnsi="Arial" w:cs="Arial"/>
          <w:sz w:val="20"/>
          <w:szCs w:val="20"/>
        </w:rPr>
      </w:pPr>
    </w:p>
    <w:p w14:paraId="5ED5E227"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documentación legal podrá entregarse a elección de la persona licitante, dentro o fuera del sobre de su propuesta técnica, la cual deberá presentar lo siguiente:</w:t>
      </w:r>
    </w:p>
    <w:p w14:paraId="4E51CF4E" w14:textId="77777777" w:rsidR="00EA12A5" w:rsidRPr="006B21D2" w:rsidRDefault="00EA12A5" w:rsidP="006B21D2">
      <w:pPr>
        <w:spacing w:line="276" w:lineRule="auto"/>
        <w:rPr>
          <w:rFonts w:ascii="Arial" w:eastAsia="Times New Roman" w:hAnsi="Arial" w:cs="Arial"/>
          <w:sz w:val="20"/>
          <w:szCs w:val="20"/>
        </w:rPr>
      </w:pPr>
    </w:p>
    <w:p w14:paraId="338AB4B6"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Cédula de entrega de documentos complementarios, debidamente llenada, conforme al      </w:t>
      </w:r>
      <w:r w:rsidRPr="006B21D2">
        <w:rPr>
          <w:rFonts w:ascii="Arial" w:eastAsia="Times New Roman" w:hAnsi="Arial" w:cs="Arial"/>
          <w:b/>
          <w:sz w:val="20"/>
          <w:szCs w:val="20"/>
        </w:rPr>
        <w:t>Anexo 1</w:t>
      </w:r>
      <w:r w:rsidRPr="006B21D2">
        <w:rPr>
          <w:rFonts w:ascii="Arial" w:eastAsia="Times New Roman" w:hAnsi="Arial" w:cs="Arial"/>
          <w:sz w:val="20"/>
          <w:szCs w:val="20"/>
        </w:rPr>
        <w:t xml:space="preserve"> de esta convocatoria.</w:t>
      </w:r>
    </w:p>
    <w:p w14:paraId="6B4367A2" w14:textId="77777777" w:rsidR="00EA12A5" w:rsidRPr="006B21D2" w:rsidRDefault="00EA12A5" w:rsidP="006B21D2">
      <w:pPr>
        <w:spacing w:line="276" w:lineRule="auto"/>
        <w:ind w:left="502"/>
        <w:rPr>
          <w:rFonts w:ascii="Arial" w:eastAsia="Times New Roman" w:hAnsi="Arial" w:cs="Arial"/>
          <w:sz w:val="20"/>
          <w:szCs w:val="20"/>
        </w:rPr>
      </w:pPr>
    </w:p>
    <w:p w14:paraId="13EB9090" w14:textId="2A556115" w:rsidR="00EA12A5" w:rsidRPr="00064F58" w:rsidRDefault="00064F58" w:rsidP="00064F58">
      <w:pPr>
        <w:numPr>
          <w:ilvl w:val="0"/>
          <w:numId w:val="6"/>
        </w:numPr>
        <w:spacing w:line="276" w:lineRule="auto"/>
        <w:rPr>
          <w:rFonts w:ascii="Arial" w:eastAsia="Times New Roman" w:hAnsi="Arial" w:cs="Arial"/>
          <w:sz w:val="20"/>
          <w:szCs w:val="20"/>
        </w:rPr>
      </w:pPr>
      <w:r w:rsidRPr="00064F58">
        <w:rPr>
          <w:rFonts w:ascii="Arial" w:eastAsia="Times New Roman" w:hAnsi="Arial" w:cs="Arial"/>
          <w:sz w:val="20"/>
          <w:szCs w:val="20"/>
        </w:rPr>
        <w:t>Original o copia certificada para cotejo y copia simple del Padrón de Proveedores de Bienes y Servicios de la Administración Pública Estatal vigente (será suficiente con presentar la impresión del mismo) o bien el original del oficio de acreditación de personalidad expedida por la Coordinación Jurídica de Pensiones Civiles del Estado de Chihuahua. El proveedor adjudicado se compromete a la tramitación y presentación del Padrón de Proveedores de Bienes y Servicios de la Administración Pública Estatal actualizado para el ejercicio fiscal del 2025.</w:t>
      </w:r>
    </w:p>
    <w:p w14:paraId="4F15AE91" w14:textId="77777777" w:rsidR="00EA12A5" w:rsidRPr="006B21D2" w:rsidRDefault="00EA12A5" w:rsidP="006B21D2">
      <w:pPr>
        <w:spacing w:line="276" w:lineRule="auto"/>
        <w:ind w:left="720"/>
        <w:contextualSpacing/>
        <w:rPr>
          <w:rFonts w:ascii="Arial" w:eastAsia="Times New Roman" w:hAnsi="Arial" w:cs="Arial"/>
          <w:sz w:val="20"/>
          <w:szCs w:val="20"/>
        </w:rPr>
      </w:pPr>
    </w:p>
    <w:p w14:paraId="0DD6CABE" w14:textId="77777777" w:rsidR="00EA12A5" w:rsidRPr="006B21D2" w:rsidRDefault="00EA12A5" w:rsidP="006B21D2">
      <w:pPr>
        <w:numPr>
          <w:ilvl w:val="0"/>
          <w:numId w:val="6"/>
        </w:numPr>
        <w:overflowPunct w:val="0"/>
        <w:autoSpaceDE w:val="0"/>
        <w:autoSpaceDN w:val="0"/>
        <w:adjustRightInd w:val="0"/>
        <w:spacing w:line="276" w:lineRule="auto"/>
        <w:textAlignment w:val="baseline"/>
        <w:rPr>
          <w:rFonts w:ascii="Arial" w:eastAsia="Times New Roman" w:hAnsi="Arial" w:cs="Arial"/>
          <w:sz w:val="20"/>
          <w:szCs w:val="20"/>
        </w:rPr>
      </w:pPr>
      <w:r w:rsidRPr="006B21D2">
        <w:rPr>
          <w:rFonts w:ascii="Arial" w:eastAsia="Times New Roman" w:hAnsi="Arial" w:cs="Arial"/>
          <w:sz w:val="20"/>
          <w:szCs w:val="20"/>
        </w:rPr>
        <w:t>Si el participante es Persona Física, presentar acta de nacimiento origi</w:t>
      </w:r>
      <w:r w:rsidR="007A7EC9" w:rsidRPr="006B21D2">
        <w:rPr>
          <w:rFonts w:ascii="Arial" w:eastAsia="Times New Roman" w:hAnsi="Arial" w:cs="Arial"/>
          <w:sz w:val="20"/>
          <w:szCs w:val="20"/>
        </w:rPr>
        <w:t xml:space="preserve">nal para cotejo y copia simple </w:t>
      </w:r>
      <w:r w:rsidRPr="006B21D2">
        <w:rPr>
          <w:rFonts w:ascii="Arial" w:eastAsia="Times New Roman" w:hAnsi="Arial" w:cs="Arial"/>
          <w:sz w:val="20"/>
          <w:szCs w:val="20"/>
        </w:rPr>
        <w:t xml:space="preserve">y si es Persona Moral presentar copia simple del Acta Constitutiva que incluya todos los cambios que haya sufrido hasta el momento de presentar la propuesta; así mismo, para los licitantes que realicen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conjunta, deberá presentar el convenio al que se re</w:t>
      </w:r>
      <w:r w:rsidR="00670989" w:rsidRPr="006B21D2">
        <w:rPr>
          <w:rFonts w:ascii="Arial" w:eastAsia="Times New Roman" w:hAnsi="Arial" w:cs="Arial"/>
          <w:sz w:val="20"/>
          <w:szCs w:val="20"/>
        </w:rPr>
        <w:t>fiere</w:t>
      </w:r>
      <w:r w:rsidR="00751992" w:rsidRPr="006B21D2">
        <w:rPr>
          <w:rFonts w:ascii="Arial" w:eastAsia="Times New Roman" w:hAnsi="Arial" w:cs="Arial"/>
          <w:sz w:val="20"/>
          <w:szCs w:val="20"/>
        </w:rPr>
        <w:t xml:space="preserve"> el inciso b) del numeral 3.6</w:t>
      </w:r>
      <w:r w:rsidRPr="006B21D2">
        <w:rPr>
          <w:rFonts w:ascii="Arial" w:eastAsia="Times New Roman" w:hAnsi="Arial" w:cs="Arial"/>
          <w:sz w:val="20"/>
          <w:szCs w:val="20"/>
        </w:rPr>
        <w:t xml:space="preserve"> de las presentes bases.</w:t>
      </w:r>
    </w:p>
    <w:p w14:paraId="042C9B3E" w14:textId="77777777" w:rsidR="00EA12A5" w:rsidRPr="006B21D2" w:rsidRDefault="00EA12A5" w:rsidP="006B21D2">
      <w:pPr>
        <w:spacing w:line="276" w:lineRule="auto"/>
        <w:ind w:left="720"/>
        <w:contextualSpacing/>
        <w:rPr>
          <w:rFonts w:ascii="Arial" w:eastAsia="Times New Roman" w:hAnsi="Arial" w:cs="Arial"/>
          <w:sz w:val="20"/>
          <w:szCs w:val="20"/>
        </w:rPr>
      </w:pPr>
    </w:p>
    <w:p w14:paraId="3E4C4030"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para cotejo y copia simple de Identificación Oficial Vigente de quien firma las propuestas, quien deberá contar con facultades de Administración y/o Dominio, o Poder Especial para Actos de esta licitación.</w:t>
      </w:r>
    </w:p>
    <w:p w14:paraId="0E4740CA" w14:textId="77777777" w:rsidR="00EA12A5" w:rsidRPr="006B21D2" w:rsidRDefault="00EA12A5" w:rsidP="006B21D2">
      <w:pPr>
        <w:spacing w:line="276" w:lineRule="auto"/>
        <w:ind w:left="720"/>
        <w:contextualSpacing/>
        <w:rPr>
          <w:rFonts w:ascii="Arial" w:eastAsia="Times New Roman" w:hAnsi="Arial" w:cs="Arial"/>
          <w:sz w:val="20"/>
          <w:szCs w:val="20"/>
        </w:rPr>
      </w:pPr>
    </w:p>
    <w:p w14:paraId="5E8D4692"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para cotejo y copia simple del Poder con facultades de Administración y/o Dominio, o Poder Especial para Actos de esta licitación de quien firme la propuesta.</w:t>
      </w:r>
    </w:p>
    <w:p w14:paraId="6CD929ED" w14:textId="77777777" w:rsidR="00EA12A5" w:rsidRPr="006B21D2" w:rsidRDefault="00EA12A5" w:rsidP="006B21D2">
      <w:pPr>
        <w:spacing w:line="276" w:lineRule="auto"/>
        <w:contextualSpacing/>
        <w:rPr>
          <w:rFonts w:ascii="Arial" w:eastAsia="Times New Roman" w:hAnsi="Arial" w:cs="Arial"/>
          <w:sz w:val="20"/>
          <w:szCs w:val="20"/>
        </w:rPr>
      </w:pPr>
    </w:p>
    <w:p w14:paraId="622A4F99" w14:textId="77777777" w:rsidR="00EA12A5" w:rsidRPr="006B21D2" w:rsidRDefault="004C697A"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Curriculum Vitae de la </w:t>
      </w:r>
      <w:r w:rsidR="00EA12A5" w:rsidRPr="006B21D2">
        <w:rPr>
          <w:rFonts w:ascii="Arial" w:eastAsia="Times New Roman" w:hAnsi="Arial" w:cs="Arial"/>
          <w:sz w:val="20"/>
          <w:szCs w:val="20"/>
        </w:rPr>
        <w:t>empresa participante</w:t>
      </w:r>
      <w:r w:rsidRPr="006B21D2">
        <w:rPr>
          <w:rFonts w:ascii="Arial" w:eastAsia="Times New Roman" w:hAnsi="Arial" w:cs="Arial"/>
          <w:sz w:val="20"/>
          <w:szCs w:val="20"/>
        </w:rPr>
        <w:t xml:space="preserve"> o persona física</w:t>
      </w:r>
      <w:r w:rsidR="00EA12A5" w:rsidRPr="006B21D2">
        <w:rPr>
          <w:rFonts w:ascii="Arial" w:eastAsia="Times New Roman" w:hAnsi="Arial" w:cs="Arial"/>
          <w:sz w:val="20"/>
          <w:szCs w:val="20"/>
        </w:rPr>
        <w:t>.</w:t>
      </w:r>
    </w:p>
    <w:p w14:paraId="0C3C8D02" w14:textId="77777777" w:rsidR="00EA12A5" w:rsidRPr="006B21D2" w:rsidRDefault="00EA12A5" w:rsidP="006B21D2">
      <w:pPr>
        <w:spacing w:line="276" w:lineRule="auto"/>
        <w:ind w:left="502"/>
        <w:rPr>
          <w:rFonts w:ascii="Arial" w:eastAsia="Times New Roman" w:hAnsi="Arial" w:cs="Arial"/>
          <w:sz w:val="20"/>
          <w:szCs w:val="20"/>
        </w:rPr>
      </w:pPr>
    </w:p>
    <w:p w14:paraId="09FA32D6"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Anexo A.- </w:t>
      </w:r>
      <w:r w:rsidRPr="006B21D2">
        <w:rPr>
          <w:rFonts w:ascii="Arial" w:eastAsia="Times New Roman" w:hAnsi="Arial" w:cs="Arial"/>
          <w:sz w:val="20"/>
          <w:szCs w:val="20"/>
        </w:rPr>
        <w:t>Manifestación escrita</w:t>
      </w:r>
      <w:r w:rsidR="00EA6754" w:rsidRPr="006B21D2">
        <w:rPr>
          <w:rFonts w:ascii="Arial" w:eastAsia="Times New Roman" w:hAnsi="Arial" w:cs="Arial"/>
          <w:sz w:val="20"/>
          <w:szCs w:val="20"/>
        </w:rPr>
        <w:t xml:space="preserve"> </w:t>
      </w:r>
      <w:r w:rsidRPr="006B21D2">
        <w:rPr>
          <w:rFonts w:ascii="Arial" w:eastAsia="Times New Roman" w:hAnsi="Arial" w:cs="Arial"/>
          <w:sz w:val="20"/>
          <w:szCs w:val="20"/>
        </w:rPr>
        <w:t>debidamente firmada por el concursante o su representante legal, en la que señale</w:t>
      </w:r>
      <w:r w:rsidR="00EA6754" w:rsidRPr="006B21D2">
        <w:rPr>
          <w:rFonts w:ascii="Arial" w:eastAsia="Times New Roman" w:hAnsi="Arial" w:cs="Arial"/>
          <w:sz w:val="20"/>
          <w:szCs w:val="20"/>
        </w:rPr>
        <w:t xml:space="preserve"> su teléfono, domicilio fiscal, además de un domicilio en el Estado de Chihuahua</w:t>
      </w:r>
      <w:r w:rsidRPr="006B21D2">
        <w:rPr>
          <w:rFonts w:ascii="Arial" w:eastAsia="Times New Roman" w:hAnsi="Arial" w:cs="Arial"/>
          <w:sz w:val="20"/>
          <w:szCs w:val="20"/>
        </w:rPr>
        <w:t xml:space="preserve"> y dirección de correo electrónico para recibir notificaciones y documentos relacionados con la presente licitación y, en su caso, con el cumplimiento y ejecución del contrato relativo.</w:t>
      </w:r>
    </w:p>
    <w:p w14:paraId="5E7CFC8E" w14:textId="77777777" w:rsidR="00EA12A5" w:rsidRPr="006B21D2" w:rsidRDefault="00EA12A5" w:rsidP="006B21D2">
      <w:pPr>
        <w:spacing w:line="276" w:lineRule="auto"/>
        <w:ind w:left="720"/>
        <w:contextualSpacing/>
        <w:rPr>
          <w:rFonts w:ascii="Arial" w:eastAsia="Times New Roman" w:hAnsi="Arial" w:cs="Arial"/>
          <w:sz w:val="20"/>
          <w:szCs w:val="20"/>
        </w:rPr>
      </w:pPr>
    </w:p>
    <w:p w14:paraId="7BF1B1FE"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b/>
          <w:sz w:val="20"/>
          <w:szCs w:val="20"/>
        </w:rPr>
        <w:t>Anexo B</w:t>
      </w:r>
      <w:r w:rsidRPr="006B21D2">
        <w:rPr>
          <w:rFonts w:ascii="Arial" w:eastAsia="Times New Roman" w:hAnsi="Arial" w:cs="Arial"/>
          <w:sz w:val="20"/>
          <w:szCs w:val="20"/>
        </w:rPr>
        <w:t>.- Carta de conformidad y aceptación de la presente convocatoria,</w:t>
      </w:r>
      <w:r w:rsidR="00485B5B" w:rsidRPr="006B21D2">
        <w:rPr>
          <w:rFonts w:ascii="Arial" w:eastAsia="Times New Roman" w:hAnsi="Arial" w:cs="Arial"/>
          <w:sz w:val="20"/>
          <w:szCs w:val="20"/>
        </w:rPr>
        <w:t xml:space="preserve"> bases,</w:t>
      </w:r>
      <w:r w:rsidRPr="006B21D2">
        <w:rPr>
          <w:rFonts w:ascii="Arial" w:eastAsia="Times New Roman" w:hAnsi="Arial" w:cs="Arial"/>
          <w:sz w:val="20"/>
          <w:szCs w:val="20"/>
        </w:rPr>
        <w:t xml:space="preserve"> sus anexos y en su caso sus modificaciones derivadas de la junta de aclaración al contenido de esta convocatoria.</w:t>
      </w:r>
    </w:p>
    <w:p w14:paraId="02465862" w14:textId="77777777" w:rsidR="00EA12A5" w:rsidRPr="006B21D2" w:rsidRDefault="00EA12A5" w:rsidP="006B21D2">
      <w:pPr>
        <w:spacing w:line="276" w:lineRule="auto"/>
        <w:ind w:left="720"/>
        <w:contextualSpacing/>
        <w:rPr>
          <w:rFonts w:ascii="Arial" w:eastAsia="Times New Roman" w:hAnsi="Arial" w:cs="Arial"/>
          <w:sz w:val="20"/>
          <w:szCs w:val="20"/>
        </w:rPr>
      </w:pPr>
    </w:p>
    <w:p w14:paraId="5FB96BDC" w14:textId="77777777" w:rsidR="00EA12A5" w:rsidRPr="006B21D2" w:rsidRDefault="00F00699"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b/>
          <w:sz w:val="20"/>
          <w:szCs w:val="20"/>
        </w:rPr>
        <w:t>Anexo</w:t>
      </w:r>
      <w:r w:rsidR="00EA12A5" w:rsidRPr="006B21D2">
        <w:rPr>
          <w:rFonts w:ascii="Arial" w:eastAsia="Times New Roman" w:hAnsi="Arial" w:cs="Arial"/>
          <w:b/>
          <w:sz w:val="20"/>
          <w:szCs w:val="20"/>
        </w:rPr>
        <w:t xml:space="preserve"> C.- Manifestación escrita, bajo protesta de decir verdad</w:t>
      </w:r>
      <w:r w:rsidR="00EA12A5" w:rsidRPr="006B21D2">
        <w:rPr>
          <w:rFonts w:ascii="Arial" w:eastAsia="Times New Roman" w:hAnsi="Arial" w:cs="Arial"/>
          <w:sz w:val="20"/>
          <w:szCs w:val="20"/>
        </w:rPr>
        <w:t>, debidamente firmada por el concursante o su representante legal, en la que declare no encontrarse en los supuestos del artículo 86 y 100 de la Ley.</w:t>
      </w:r>
    </w:p>
    <w:p w14:paraId="676BC2F8" w14:textId="77777777" w:rsidR="00EA12A5" w:rsidRPr="006B21D2" w:rsidRDefault="00EA12A5" w:rsidP="006B21D2">
      <w:pPr>
        <w:spacing w:line="276" w:lineRule="auto"/>
        <w:ind w:left="720"/>
        <w:contextualSpacing/>
        <w:rPr>
          <w:rFonts w:ascii="Arial" w:eastAsia="Times New Roman" w:hAnsi="Arial" w:cs="Arial"/>
          <w:sz w:val="20"/>
          <w:szCs w:val="20"/>
        </w:rPr>
      </w:pPr>
    </w:p>
    <w:p w14:paraId="2C239217" w14:textId="77777777" w:rsidR="00EA12A5" w:rsidRPr="006B21D2" w:rsidRDefault="00EA12A5" w:rsidP="006B21D2">
      <w:pPr>
        <w:numPr>
          <w:ilvl w:val="0"/>
          <w:numId w:val="6"/>
        </w:numPr>
        <w:tabs>
          <w:tab w:val="num" w:pos="567"/>
        </w:tabs>
        <w:spacing w:line="276" w:lineRule="auto"/>
        <w:ind w:left="567" w:hanging="283"/>
        <w:rPr>
          <w:rFonts w:ascii="Arial" w:eastAsia="Times New Roman" w:hAnsi="Arial" w:cs="Arial"/>
          <w:sz w:val="20"/>
          <w:szCs w:val="20"/>
        </w:rPr>
      </w:pPr>
      <w:r w:rsidRPr="006B21D2">
        <w:rPr>
          <w:rFonts w:ascii="Arial" w:eastAsia="Times New Roman" w:hAnsi="Arial" w:cs="Arial"/>
          <w:b/>
          <w:sz w:val="20"/>
          <w:szCs w:val="20"/>
        </w:rPr>
        <w:lastRenderedPageBreak/>
        <w:t>Anexo D.-</w:t>
      </w:r>
      <w:r w:rsidRPr="006B21D2">
        <w:rPr>
          <w:rFonts w:ascii="Arial" w:eastAsia="Times New Roman" w:hAnsi="Arial" w:cs="Arial"/>
          <w:sz w:val="20"/>
          <w:szCs w:val="20"/>
        </w:rPr>
        <w:t xml:space="preserve"> </w:t>
      </w:r>
      <w:r w:rsidRPr="006B21D2">
        <w:rPr>
          <w:rFonts w:ascii="Arial" w:eastAsia="Times New Roman" w:hAnsi="Arial" w:cs="Arial"/>
          <w:b/>
          <w:sz w:val="20"/>
          <w:szCs w:val="20"/>
        </w:rPr>
        <w:t>Manifieste bajo protesta de decir verdad</w:t>
      </w:r>
      <w:r w:rsidRPr="006B21D2">
        <w:rPr>
          <w:rFonts w:ascii="Arial" w:eastAsia="Times New Roman" w:hAnsi="Arial" w:cs="Arial"/>
          <w:sz w:val="20"/>
          <w:szCs w:val="20"/>
        </w:rPr>
        <w:t xml:space="preserve"> que no desempeña empleo, cargo o comisión en el servicio público o, en su caso, que, a pesar de desempeñarlo, con la formalización del contrato correspondiente no se actualiza un Conflicto de Interés.</w:t>
      </w:r>
    </w:p>
    <w:p w14:paraId="6BA848B4" w14:textId="77777777" w:rsidR="00EA12A5" w:rsidRPr="006B21D2" w:rsidRDefault="00EA12A5" w:rsidP="006B21D2">
      <w:pPr>
        <w:spacing w:line="276" w:lineRule="auto"/>
        <w:rPr>
          <w:rFonts w:ascii="Arial" w:eastAsia="Times New Roman" w:hAnsi="Arial" w:cs="Arial"/>
          <w:sz w:val="20"/>
          <w:szCs w:val="20"/>
        </w:rPr>
      </w:pPr>
    </w:p>
    <w:p w14:paraId="31FA251E" w14:textId="77777777" w:rsidR="00F00699" w:rsidRPr="006B21D2" w:rsidRDefault="00EA12A5" w:rsidP="006B21D2">
      <w:pPr>
        <w:numPr>
          <w:ilvl w:val="0"/>
          <w:numId w:val="6"/>
        </w:numPr>
        <w:tabs>
          <w:tab w:val="left" w:pos="851"/>
        </w:tabs>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Anexo E.- </w:t>
      </w:r>
      <w:r w:rsidRPr="006B21D2">
        <w:rPr>
          <w:rFonts w:ascii="Arial" w:eastAsia="Times New Roman" w:hAnsi="Arial" w:cs="Arial"/>
          <w:sz w:val="20"/>
          <w:szCs w:val="20"/>
        </w:rPr>
        <w:t xml:space="preserve">Manifestación escrita, </w:t>
      </w:r>
      <w:r w:rsidRPr="006B21D2">
        <w:rPr>
          <w:rFonts w:ascii="Arial" w:eastAsia="Times New Roman" w:hAnsi="Arial" w:cs="Arial"/>
          <w:b/>
          <w:sz w:val="20"/>
          <w:szCs w:val="20"/>
        </w:rPr>
        <w:t>bajo protesta de decir verdad</w:t>
      </w:r>
      <w:r w:rsidRPr="006B21D2">
        <w:rPr>
          <w:rFonts w:ascii="Arial" w:eastAsia="Times New Roman" w:hAnsi="Arial" w:cs="Arial"/>
          <w:sz w:val="20"/>
          <w:szCs w:val="20"/>
        </w:rPr>
        <w:t>, que se abstendrá, por sí o a través de interpósita persona, de adoptar conductas para que los servidores públicos del Comité, así como de la dependencia o entidad, introduzcan o alteren las evaluaciones de las propuestas, el resultado del procedimiento u otros aspectos que le puedan otorgar condiciones más ventajosas con relación a los demás participantes.</w:t>
      </w:r>
    </w:p>
    <w:p w14:paraId="646EAFF6" w14:textId="77777777" w:rsidR="00F00699" w:rsidRPr="006B21D2" w:rsidRDefault="00F00699" w:rsidP="006B21D2">
      <w:pPr>
        <w:pStyle w:val="Prrafodelista"/>
        <w:rPr>
          <w:rFonts w:ascii="Arial" w:hAnsi="Arial" w:cs="Arial"/>
          <w:sz w:val="20"/>
          <w:szCs w:val="20"/>
        </w:rPr>
      </w:pPr>
    </w:p>
    <w:p w14:paraId="056155D3" w14:textId="77777777" w:rsidR="00F00699" w:rsidRPr="006B21D2" w:rsidRDefault="00EA12A5" w:rsidP="006B21D2">
      <w:pPr>
        <w:numPr>
          <w:ilvl w:val="0"/>
          <w:numId w:val="6"/>
        </w:numPr>
        <w:tabs>
          <w:tab w:val="left" w:pos="851"/>
        </w:tabs>
        <w:spacing w:line="276" w:lineRule="auto"/>
        <w:rPr>
          <w:rFonts w:ascii="Arial" w:eastAsia="Times New Roman" w:hAnsi="Arial" w:cs="Arial"/>
          <w:sz w:val="20"/>
          <w:szCs w:val="20"/>
        </w:rPr>
      </w:pPr>
      <w:r w:rsidRPr="006B21D2">
        <w:rPr>
          <w:rFonts w:ascii="Arial" w:eastAsia="Times New Roman" w:hAnsi="Arial" w:cs="Arial"/>
          <w:sz w:val="20"/>
          <w:szCs w:val="20"/>
        </w:rPr>
        <w:t xml:space="preserve">En el caso de las MIPYMES para efectos del artículo 66, segundo párrafo de la Ley, deberán presentar original para cotejo y copia simple del documento expedido por autoridad competente que determine su estratificación como micro, pequeña o mediana empresa, o bien, un escrito en el cual manifiesten </w:t>
      </w:r>
      <w:r w:rsidRPr="006B21D2">
        <w:rPr>
          <w:rFonts w:ascii="Arial" w:eastAsia="Times New Roman" w:hAnsi="Arial" w:cs="Arial"/>
          <w:b/>
          <w:sz w:val="20"/>
          <w:szCs w:val="20"/>
        </w:rPr>
        <w:t>bajo protesta de decir verdad</w:t>
      </w:r>
      <w:r w:rsidRPr="006B21D2">
        <w:rPr>
          <w:rFonts w:ascii="Arial" w:eastAsia="Times New Roman" w:hAnsi="Arial" w:cs="Arial"/>
          <w:sz w:val="20"/>
          <w:szCs w:val="20"/>
        </w:rPr>
        <w:t>, que cuentan con ese carácter.</w:t>
      </w:r>
    </w:p>
    <w:p w14:paraId="022630E2" w14:textId="77777777" w:rsidR="00F00699" w:rsidRPr="006B21D2" w:rsidRDefault="00F00699" w:rsidP="006B21D2">
      <w:pPr>
        <w:pStyle w:val="Prrafodelista"/>
        <w:rPr>
          <w:rFonts w:ascii="Arial" w:hAnsi="Arial" w:cs="Arial"/>
          <w:sz w:val="20"/>
          <w:szCs w:val="20"/>
        </w:rPr>
      </w:pPr>
    </w:p>
    <w:p w14:paraId="0E2E0E8B" w14:textId="77777777" w:rsidR="00EA12A5" w:rsidRPr="006B21D2" w:rsidRDefault="00EA12A5" w:rsidP="006B21D2">
      <w:pPr>
        <w:tabs>
          <w:tab w:val="left" w:pos="851"/>
        </w:tabs>
        <w:spacing w:line="276" w:lineRule="auto"/>
        <w:ind w:left="644"/>
        <w:rPr>
          <w:rFonts w:ascii="Arial" w:eastAsia="Times New Roman" w:hAnsi="Arial" w:cs="Arial"/>
          <w:sz w:val="20"/>
          <w:szCs w:val="20"/>
        </w:rPr>
      </w:pPr>
      <w:r w:rsidRPr="006B21D2">
        <w:rPr>
          <w:rFonts w:ascii="Arial" w:eastAsia="Times New Roman" w:hAnsi="Arial" w:cs="Arial"/>
          <w:sz w:val="20"/>
          <w:szCs w:val="20"/>
        </w:rPr>
        <w:t>De no pertenecer a esta categoría de empresas, presentar escrito en el que manifieste que no le aplica, en caso de no presentar este documento no será motivo de descalificación de las propuestas, pero se entenderá que no le aplica y no podrá ser beneficiado por lo establecido en el artículo 66 antes citado.</w:t>
      </w:r>
    </w:p>
    <w:p w14:paraId="17F0A612" w14:textId="77777777" w:rsidR="00187355" w:rsidRPr="006B21D2" w:rsidRDefault="00187355" w:rsidP="006B21D2">
      <w:pPr>
        <w:spacing w:line="276" w:lineRule="auto"/>
        <w:rPr>
          <w:rFonts w:ascii="Arial" w:hAnsi="Arial" w:cs="Arial"/>
          <w:b/>
          <w:sz w:val="20"/>
          <w:szCs w:val="20"/>
        </w:rPr>
      </w:pPr>
    </w:p>
    <w:p w14:paraId="061FB42B" w14:textId="77777777" w:rsidR="00187355" w:rsidRPr="006B21D2" w:rsidRDefault="00187355" w:rsidP="006B21D2">
      <w:pPr>
        <w:numPr>
          <w:ilvl w:val="0"/>
          <w:numId w:val="6"/>
        </w:numPr>
        <w:tabs>
          <w:tab w:val="left" w:pos="709"/>
        </w:tabs>
        <w:spacing w:line="276" w:lineRule="auto"/>
        <w:ind w:left="709" w:hanging="425"/>
        <w:rPr>
          <w:rFonts w:ascii="Arial" w:eastAsia="Times New Roman" w:hAnsi="Arial" w:cs="Arial"/>
          <w:iCs/>
          <w:sz w:val="20"/>
          <w:szCs w:val="20"/>
        </w:rPr>
      </w:pPr>
      <w:r w:rsidRPr="006B21D2">
        <w:rPr>
          <w:rFonts w:ascii="Arial" w:hAnsi="Arial" w:cs="Arial"/>
          <w:b/>
          <w:sz w:val="20"/>
          <w:szCs w:val="20"/>
        </w:rPr>
        <w:t xml:space="preserve">Carta compromiso </w:t>
      </w:r>
      <w:r w:rsidRPr="006B21D2">
        <w:rPr>
          <w:rFonts w:ascii="Arial" w:hAnsi="Arial" w:cs="Arial"/>
          <w:sz w:val="20"/>
          <w:szCs w:val="20"/>
        </w:rPr>
        <w:t>en formato libre y papel membretado del participante, debidamente firmada por el representante legal de la misma o tratándose de personas físicas podrá ser firmada personalmente por el concursante, en la que se establezca que en caso de que se le adjudique una o más partidas asumirá las siguientes obligaciones:</w:t>
      </w:r>
    </w:p>
    <w:p w14:paraId="094F8EDF" w14:textId="77777777" w:rsidR="00187355" w:rsidRPr="006B21D2" w:rsidRDefault="00187355" w:rsidP="006B21D2">
      <w:pPr>
        <w:pStyle w:val="Prrafodelista"/>
        <w:spacing w:line="276" w:lineRule="auto"/>
        <w:rPr>
          <w:rFonts w:ascii="Arial" w:hAnsi="Arial" w:cs="Arial"/>
          <w:iCs/>
          <w:sz w:val="20"/>
          <w:szCs w:val="20"/>
        </w:rPr>
      </w:pPr>
    </w:p>
    <w:p w14:paraId="4C28ABCC" w14:textId="3CF019F3" w:rsidR="00187355" w:rsidRPr="006B21D2" w:rsidRDefault="00187355" w:rsidP="006B21D2">
      <w:pPr>
        <w:pStyle w:val="Prrafodelista"/>
        <w:numPr>
          <w:ilvl w:val="0"/>
          <w:numId w:val="15"/>
        </w:numPr>
        <w:spacing w:line="276" w:lineRule="auto"/>
        <w:ind w:left="1418"/>
        <w:contextualSpacing w:val="0"/>
        <w:rPr>
          <w:rFonts w:ascii="Arial" w:eastAsiaTheme="minorHAnsi" w:hAnsi="Arial" w:cs="Arial"/>
          <w:sz w:val="20"/>
          <w:szCs w:val="20"/>
        </w:rPr>
      </w:pPr>
      <w:r w:rsidRPr="006B21D2">
        <w:rPr>
          <w:rFonts w:ascii="Arial" w:eastAsiaTheme="minorHAnsi" w:hAnsi="Arial" w:cs="Arial"/>
          <w:sz w:val="20"/>
          <w:szCs w:val="20"/>
        </w:rPr>
        <w:t xml:space="preserve">Que </w:t>
      </w:r>
      <w:r w:rsidR="00B27731" w:rsidRPr="006B21D2">
        <w:rPr>
          <w:rFonts w:ascii="Arial" w:hAnsi="Arial" w:cs="Arial"/>
          <w:sz w:val="20"/>
          <w:szCs w:val="20"/>
        </w:rPr>
        <w:t xml:space="preserve">los pedidos se entregarán sin costo </w:t>
      </w:r>
      <w:r w:rsidR="004308B0">
        <w:rPr>
          <w:rFonts w:ascii="Arial" w:hAnsi="Arial" w:cs="Arial"/>
          <w:sz w:val="20"/>
          <w:szCs w:val="20"/>
        </w:rPr>
        <w:t>para la convocante en el área</w:t>
      </w:r>
      <w:r w:rsidR="00B27731" w:rsidRPr="006B21D2">
        <w:rPr>
          <w:rFonts w:ascii="Arial" w:hAnsi="Arial" w:cs="Arial"/>
          <w:sz w:val="20"/>
          <w:szCs w:val="20"/>
        </w:rPr>
        <w:t xml:space="preserve"> de </w:t>
      </w:r>
      <w:r w:rsidR="004308B0">
        <w:rPr>
          <w:rFonts w:ascii="Arial" w:hAnsi="Arial" w:cs="Arial"/>
          <w:sz w:val="20"/>
          <w:szCs w:val="20"/>
        </w:rPr>
        <w:t>proveeduría</w:t>
      </w:r>
      <w:r w:rsidR="00B27731" w:rsidRPr="006B21D2">
        <w:rPr>
          <w:rFonts w:ascii="Arial" w:hAnsi="Arial" w:cs="Arial"/>
          <w:sz w:val="20"/>
          <w:szCs w:val="20"/>
        </w:rPr>
        <w:t xml:space="preserve"> de la misma, los días hábiles de lunes a viernes en un horario de 8:00 a 15:00 horas.</w:t>
      </w:r>
    </w:p>
    <w:p w14:paraId="406D1285" w14:textId="108BCC6F" w:rsidR="00187355" w:rsidRPr="004308B0" w:rsidRDefault="00187355" w:rsidP="004308B0">
      <w:pPr>
        <w:spacing w:line="276" w:lineRule="auto"/>
        <w:rPr>
          <w:rFonts w:ascii="Arial" w:hAnsi="Arial" w:cs="Arial"/>
          <w:sz w:val="20"/>
          <w:szCs w:val="20"/>
        </w:rPr>
      </w:pPr>
    </w:p>
    <w:p w14:paraId="336C5CF2" w14:textId="77777777" w:rsidR="00187355" w:rsidRPr="006B21D2" w:rsidRDefault="00187355" w:rsidP="006B21D2">
      <w:pPr>
        <w:pStyle w:val="Prrafodelista"/>
        <w:numPr>
          <w:ilvl w:val="0"/>
          <w:numId w:val="15"/>
        </w:numPr>
        <w:spacing w:line="276" w:lineRule="auto"/>
        <w:ind w:left="1418"/>
        <w:contextualSpacing w:val="0"/>
        <w:rPr>
          <w:rFonts w:ascii="Arial" w:eastAsiaTheme="minorHAnsi" w:hAnsi="Arial" w:cs="Arial"/>
          <w:sz w:val="20"/>
          <w:szCs w:val="20"/>
        </w:rPr>
      </w:pPr>
      <w:r w:rsidRPr="006B21D2">
        <w:rPr>
          <w:rFonts w:ascii="Arial" w:eastAsiaTheme="minorHAnsi" w:hAnsi="Arial" w:cs="Arial"/>
          <w:sz w:val="20"/>
          <w:szCs w:val="20"/>
        </w:rPr>
        <w:t xml:space="preserve">Que </w:t>
      </w:r>
      <w:r w:rsidR="00510965" w:rsidRPr="006B21D2">
        <w:rPr>
          <w:rFonts w:ascii="Arial" w:hAnsi="Arial" w:cs="Arial"/>
          <w:sz w:val="20"/>
          <w:szCs w:val="20"/>
        </w:rPr>
        <w:t>el precio unitario y los montos mínimos y máximos del contrato serán sostenidos y resp</w:t>
      </w:r>
      <w:r w:rsidR="00E015B3" w:rsidRPr="006B21D2">
        <w:rPr>
          <w:rFonts w:ascii="Arial" w:hAnsi="Arial" w:cs="Arial"/>
          <w:sz w:val="20"/>
          <w:szCs w:val="20"/>
        </w:rPr>
        <w:t>etados durante el ejercicio 2025</w:t>
      </w:r>
      <w:r w:rsidR="00510965" w:rsidRPr="006B21D2">
        <w:rPr>
          <w:rFonts w:ascii="Arial" w:hAnsi="Arial" w:cs="Arial"/>
          <w:sz w:val="20"/>
          <w:szCs w:val="20"/>
        </w:rPr>
        <w:t>, en base a los requerimientos que se hagan, ya sea mensual, quincenal o semanalmente.</w:t>
      </w:r>
    </w:p>
    <w:p w14:paraId="5F368794" w14:textId="77777777" w:rsidR="00187355" w:rsidRPr="006B21D2" w:rsidRDefault="00187355" w:rsidP="006B21D2">
      <w:pPr>
        <w:pStyle w:val="Prrafodelista"/>
        <w:spacing w:line="276" w:lineRule="auto"/>
        <w:rPr>
          <w:rFonts w:ascii="Arial" w:eastAsiaTheme="minorHAnsi" w:hAnsi="Arial" w:cs="Arial"/>
          <w:sz w:val="20"/>
          <w:szCs w:val="20"/>
        </w:rPr>
      </w:pPr>
    </w:p>
    <w:p w14:paraId="49FC2689" w14:textId="06AFA785" w:rsidR="00187355" w:rsidRPr="006B21D2" w:rsidRDefault="00F937A4" w:rsidP="006B21D2">
      <w:pPr>
        <w:pStyle w:val="Prrafodelista"/>
        <w:numPr>
          <w:ilvl w:val="0"/>
          <w:numId w:val="15"/>
        </w:numPr>
        <w:spacing w:line="276" w:lineRule="auto"/>
        <w:ind w:left="1418"/>
        <w:contextualSpacing w:val="0"/>
        <w:rPr>
          <w:rFonts w:ascii="Arial" w:eastAsiaTheme="minorHAnsi" w:hAnsi="Arial" w:cs="Arial"/>
          <w:sz w:val="20"/>
          <w:szCs w:val="20"/>
        </w:rPr>
      </w:pPr>
      <w:r w:rsidRPr="00F937A4">
        <w:rPr>
          <w:rFonts w:ascii="Arial" w:hAnsi="Arial" w:cs="Arial"/>
          <w:sz w:val="20"/>
          <w:szCs w:val="20"/>
          <w:lang w:val="es-ES"/>
        </w:rPr>
        <w:t xml:space="preserve">Que acepta pasar a recoger el producto derivado de devoluciones por defecto o motivo justificado en un plazo no mayor de 30 días naturales posteriores a su notificación, y que trascurrido dicho plazo sin respuesta del proveedor, </w:t>
      </w:r>
      <w:r w:rsidRPr="00F937A4">
        <w:rPr>
          <w:rFonts w:ascii="Arial" w:hAnsi="Arial" w:cs="Arial"/>
          <w:bCs/>
          <w:sz w:val="20"/>
          <w:szCs w:val="20"/>
          <w:lang w:val="es-ES"/>
        </w:rPr>
        <w:t>la institución estará facultada para disponer del producto y darle el destino que considere conveniente.</w:t>
      </w:r>
    </w:p>
    <w:p w14:paraId="695F3394" w14:textId="77777777" w:rsidR="00187355" w:rsidRPr="006B21D2" w:rsidRDefault="00187355" w:rsidP="006B21D2">
      <w:pPr>
        <w:pStyle w:val="Prrafodelista"/>
        <w:spacing w:line="276" w:lineRule="auto"/>
        <w:rPr>
          <w:rFonts w:ascii="Arial" w:eastAsiaTheme="minorHAnsi" w:hAnsi="Arial" w:cs="Arial"/>
          <w:sz w:val="20"/>
          <w:szCs w:val="20"/>
        </w:rPr>
      </w:pPr>
    </w:p>
    <w:p w14:paraId="044A9E7E" w14:textId="77777777" w:rsidR="00187355" w:rsidRPr="006B21D2" w:rsidRDefault="00187355" w:rsidP="006B21D2">
      <w:pPr>
        <w:pStyle w:val="Prrafodelista"/>
        <w:numPr>
          <w:ilvl w:val="0"/>
          <w:numId w:val="15"/>
        </w:numPr>
        <w:spacing w:line="276" w:lineRule="auto"/>
        <w:ind w:left="1418"/>
        <w:contextualSpacing w:val="0"/>
        <w:rPr>
          <w:rFonts w:ascii="Arial" w:eastAsiaTheme="minorHAnsi" w:hAnsi="Arial" w:cs="Arial"/>
          <w:sz w:val="20"/>
          <w:szCs w:val="20"/>
        </w:rPr>
      </w:pPr>
      <w:r w:rsidRPr="006B21D2">
        <w:rPr>
          <w:rFonts w:ascii="Arial" w:eastAsiaTheme="minorHAnsi" w:hAnsi="Arial" w:cs="Arial"/>
          <w:sz w:val="20"/>
          <w:szCs w:val="20"/>
        </w:rPr>
        <w:t xml:space="preserve">Que </w:t>
      </w:r>
      <w:r w:rsidR="00510965" w:rsidRPr="006B21D2">
        <w:rPr>
          <w:rFonts w:ascii="Arial" w:hAnsi="Arial" w:cs="Arial"/>
          <w:sz w:val="20"/>
          <w:szCs w:val="20"/>
        </w:rPr>
        <w:t xml:space="preserve">los bienes ofertados son 100% originales, no remanufacturados, que su adquisición es de origen lícito y que libera a Pensiones Civiles del Estado de Chihuahua de toda responsabilidad de carácter civil, mercantil, penal o </w:t>
      </w:r>
      <w:r w:rsidR="00510965" w:rsidRPr="006B21D2">
        <w:rPr>
          <w:rFonts w:ascii="Arial" w:hAnsi="Arial" w:cs="Arial"/>
          <w:sz w:val="20"/>
          <w:szCs w:val="20"/>
        </w:rPr>
        <w:lastRenderedPageBreak/>
        <w:t>administrativa que, en su caso, se ocasione con motivo de la infracción de derechos de autor, patentes, marcas u otros derechos de propiedad industrial o intelectual a nivel nacional.</w:t>
      </w:r>
    </w:p>
    <w:p w14:paraId="542536AA" w14:textId="15DB8F5F" w:rsidR="00C8226A" w:rsidRPr="004B20AA" w:rsidRDefault="00C8226A" w:rsidP="004B20AA">
      <w:pPr>
        <w:spacing w:line="276" w:lineRule="auto"/>
        <w:rPr>
          <w:rFonts w:ascii="Arial" w:hAnsi="Arial" w:cs="Arial"/>
          <w:sz w:val="20"/>
          <w:szCs w:val="20"/>
        </w:rPr>
      </w:pPr>
    </w:p>
    <w:p w14:paraId="32AF0621" w14:textId="20A5D5E3" w:rsidR="00C8226A" w:rsidRPr="006B21D2" w:rsidRDefault="00C8226A" w:rsidP="006B21D2">
      <w:pPr>
        <w:pStyle w:val="Prrafodelista"/>
        <w:numPr>
          <w:ilvl w:val="0"/>
          <w:numId w:val="15"/>
        </w:numPr>
        <w:spacing w:line="276" w:lineRule="auto"/>
        <w:ind w:left="1418"/>
        <w:contextualSpacing w:val="0"/>
        <w:rPr>
          <w:rFonts w:ascii="Arial" w:eastAsiaTheme="minorHAnsi" w:hAnsi="Arial" w:cs="Arial"/>
          <w:sz w:val="20"/>
          <w:szCs w:val="20"/>
        </w:rPr>
      </w:pPr>
      <w:r w:rsidRPr="006B21D2">
        <w:rPr>
          <w:rFonts w:ascii="Arial" w:eastAsiaTheme="minorHAnsi" w:hAnsi="Arial" w:cs="Arial"/>
          <w:sz w:val="20"/>
          <w:szCs w:val="20"/>
        </w:rPr>
        <w:t xml:space="preserve">Que </w:t>
      </w:r>
      <w:r w:rsidR="00510965" w:rsidRPr="006B21D2">
        <w:rPr>
          <w:rFonts w:ascii="Arial" w:hAnsi="Arial" w:cs="Arial"/>
          <w:sz w:val="20"/>
          <w:szCs w:val="20"/>
        </w:rPr>
        <w:t>se compromete a respetar presentación</w:t>
      </w:r>
      <w:r w:rsidR="00064F58">
        <w:rPr>
          <w:rFonts w:ascii="Arial" w:hAnsi="Arial" w:cs="Arial"/>
          <w:sz w:val="20"/>
          <w:szCs w:val="20"/>
        </w:rPr>
        <w:t xml:space="preserve"> y/o </w:t>
      </w:r>
      <w:r w:rsidR="00064F58" w:rsidRPr="006B21D2">
        <w:rPr>
          <w:rFonts w:ascii="Arial" w:hAnsi="Arial" w:cs="Arial"/>
          <w:sz w:val="20"/>
          <w:szCs w:val="20"/>
        </w:rPr>
        <w:t>la concentración</w:t>
      </w:r>
      <w:r w:rsidR="00064F58">
        <w:rPr>
          <w:rFonts w:ascii="Arial" w:hAnsi="Arial" w:cs="Arial"/>
          <w:sz w:val="20"/>
          <w:szCs w:val="20"/>
        </w:rPr>
        <w:t xml:space="preserve"> </w:t>
      </w:r>
      <w:r w:rsidR="00510965" w:rsidRPr="006B21D2">
        <w:rPr>
          <w:rFonts w:ascii="Arial" w:hAnsi="Arial" w:cs="Arial"/>
          <w:sz w:val="20"/>
          <w:szCs w:val="20"/>
        </w:rPr>
        <w:t>de la partida adjudicada en el fallo, en todas sus entregas.</w:t>
      </w:r>
    </w:p>
    <w:p w14:paraId="29C02242" w14:textId="77777777" w:rsidR="00296EEE" w:rsidRPr="004B20AA" w:rsidRDefault="00296EEE" w:rsidP="004B20AA">
      <w:pPr>
        <w:spacing w:line="276" w:lineRule="auto"/>
        <w:ind w:left="1058"/>
        <w:rPr>
          <w:rFonts w:ascii="Arial" w:hAnsi="Arial" w:cs="Arial"/>
          <w:sz w:val="20"/>
          <w:szCs w:val="20"/>
        </w:rPr>
      </w:pPr>
    </w:p>
    <w:p w14:paraId="4AEF053C" w14:textId="77777777" w:rsidR="00296EEE" w:rsidRPr="006B21D2" w:rsidRDefault="00296EEE" w:rsidP="006B21D2">
      <w:pPr>
        <w:pStyle w:val="Prrafodelista"/>
        <w:spacing w:line="276" w:lineRule="auto"/>
        <w:ind w:left="426"/>
        <w:contextualSpacing w:val="0"/>
        <w:rPr>
          <w:rFonts w:ascii="Arial" w:eastAsiaTheme="minorHAnsi" w:hAnsi="Arial" w:cs="Arial"/>
          <w:b/>
          <w:sz w:val="20"/>
          <w:szCs w:val="20"/>
        </w:rPr>
      </w:pPr>
      <w:r w:rsidRPr="006B21D2">
        <w:rPr>
          <w:rFonts w:ascii="Arial" w:eastAsiaTheme="minorHAnsi" w:hAnsi="Arial" w:cs="Arial"/>
          <w:b/>
          <w:sz w:val="20"/>
          <w:szCs w:val="20"/>
        </w:rPr>
        <w:t xml:space="preserve">Las cartas compromiso que se enlistan con anterioridad pueden ser presentadas en lo individual, o bien, en un solo documento, sin embargo, la falta de alguna de las manifestaciones será motivo suficiente para desechar su propuesta. </w:t>
      </w:r>
    </w:p>
    <w:p w14:paraId="4EA89EAB" w14:textId="77777777" w:rsidR="00456446" w:rsidRPr="006B21D2" w:rsidRDefault="00456446" w:rsidP="006B21D2">
      <w:pPr>
        <w:pStyle w:val="Prrafodelista"/>
        <w:spacing w:line="276" w:lineRule="auto"/>
        <w:ind w:left="426"/>
        <w:contextualSpacing w:val="0"/>
        <w:rPr>
          <w:rFonts w:ascii="Arial" w:eastAsiaTheme="minorHAnsi" w:hAnsi="Arial" w:cs="Arial"/>
          <w:b/>
          <w:sz w:val="20"/>
          <w:szCs w:val="20"/>
        </w:rPr>
      </w:pPr>
    </w:p>
    <w:p w14:paraId="35DBF817" w14:textId="77777777" w:rsidR="00456446" w:rsidRPr="006B21D2" w:rsidRDefault="00456446" w:rsidP="006B21D2">
      <w:pPr>
        <w:pStyle w:val="Prrafodelista"/>
        <w:numPr>
          <w:ilvl w:val="0"/>
          <w:numId w:val="6"/>
        </w:numPr>
        <w:spacing w:line="276" w:lineRule="auto"/>
        <w:ind w:left="426"/>
        <w:rPr>
          <w:rFonts w:ascii="Arial" w:hAnsi="Arial" w:cs="Arial"/>
          <w:sz w:val="20"/>
          <w:szCs w:val="20"/>
        </w:rPr>
      </w:pPr>
      <w:r w:rsidRPr="006B21D2">
        <w:rPr>
          <w:rFonts w:ascii="Arial" w:hAnsi="Arial" w:cs="Arial"/>
          <w:sz w:val="20"/>
          <w:szCs w:val="20"/>
        </w:rPr>
        <w:t>Constancia que acredite el cumplimiento de las obligaciones de registro y actualización en el Sistema de Información Empresarial Mexicano, de conformidad con las normas aplicables.</w:t>
      </w:r>
    </w:p>
    <w:p w14:paraId="52C94865" w14:textId="77777777" w:rsidR="00EA12A5" w:rsidRPr="006B21D2" w:rsidRDefault="00EA12A5" w:rsidP="006B21D2">
      <w:pPr>
        <w:tabs>
          <w:tab w:val="left" w:pos="709"/>
        </w:tabs>
        <w:spacing w:line="276" w:lineRule="auto"/>
        <w:ind w:left="426" w:hanging="283"/>
        <w:contextualSpacing/>
        <w:rPr>
          <w:rFonts w:ascii="Arial" w:eastAsia="Times New Roman" w:hAnsi="Arial" w:cs="Arial"/>
          <w:b/>
          <w:sz w:val="20"/>
          <w:szCs w:val="20"/>
        </w:rPr>
      </w:pPr>
    </w:p>
    <w:p w14:paraId="702FACB1" w14:textId="07C9F897" w:rsidR="004C697A" w:rsidRPr="004B20AA" w:rsidRDefault="00296EEE" w:rsidP="000A5AFD">
      <w:pPr>
        <w:pStyle w:val="Prrafodelista"/>
        <w:numPr>
          <w:ilvl w:val="0"/>
          <w:numId w:val="6"/>
        </w:numPr>
        <w:spacing w:line="276" w:lineRule="auto"/>
        <w:ind w:left="426"/>
        <w:rPr>
          <w:rFonts w:ascii="Arial" w:hAnsi="Arial" w:cs="Arial"/>
          <w:sz w:val="20"/>
          <w:szCs w:val="20"/>
        </w:rPr>
      </w:pPr>
      <w:r w:rsidRPr="006B21D2">
        <w:rPr>
          <w:rFonts w:ascii="Arial" w:hAnsi="Arial" w:cs="Arial"/>
          <w:sz w:val="20"/>
          <w:szCs w:val="20"/>
        </w:rPr>
        <w:t xml:space="preserve">Carta compromiso donde manifieste que </w:t>
      </w:r>
      <w:r w:rsidR="00C918FF" w:rsidRPr="006B21D2">
        <w:rPr>
          <w:rFonts w:ascii="Arial" w:hAnsi="Arial" w:cs="Arial"/>
          <w:sz w:val="20"/>
          <w:szCs w:val="20"/>
        </w:rPr>
        <w:t>entregara</w:t>
      </w:r>
      <w:r w:rsidRPr="006B21D2">
        <w:rPr>
          <w:rFonts w:ascii="Arial" w:hAnsi="Arial" w:cs="Arial"/>
          <w:sz w:val="20"/>
          <w:szCs w:val="20"/>
        </w:rPr>
        <w:t xml:space="preserve"> los </w:t>
      </w:r>
      <w:r w:rsidR="004B20AA">
        <w:rPr>
          <w:rFonts w:ascii="Arial" w:hAnsi="Arial" w:cs="Arial"/>
          <w:sz w:val="20"/>
          <w:szCs w:val="20"/>
        </w:rPr>
        <w:t>bienes</w:t>
      </w:r>
      <w:r w:rsidRPr="006B21D2">
        <w:rPr>
          <w:rFonts w:ascii="Arial" w:hAnsi="Arial" w:cs="Arial"/>
          <w:sz w:val="20"/>
          <w:szCs w:val="20"/>
        </w:rPr>
        <w:t xml:space="preserve">, </w:t>
      </w:r>
      <w:r w:rsidR="00C918FF" w:rsidRPr="006B21D2">
        <w:rPr>
          <w:rFonts w:ascii="Arial" w:hAnsi="Arial" w:cs="Arial"/>
          <w:sz w:val="20"/>
          <w:szCs w:val="20"/>
        </w:rPr>
        <w:t xml:space="preserve">en perfectas condiciones para su uso, en el </w:t>
      </w:r>
      <w:r w:rsidR="004308B0">
        <w:rPr>
          <w:rFonts w:ascii="Arial" w:hAnsi="Arial" w:cs="Arial"/>
          <w:sz w:val="20"/>
          <w:szCs w:val="20"/>
        </w:rPr>
        <w:t>área de proveeduría</w:t>
      </w:r>
      <w:r w:rsidR="00C918FF" w:rsidRPr="006B21D2">
        <w:rPr>
          <w:rFonts w:ascii="Arial" w:hAnsi="Arial" w:cs="Arial"/>
          <w:sz w:val="20"/>
          <w:szCs w:val="20"/>
        </w:rPr>
        <w:t xml:space="preserve"> de Pensiones Civiles del Estado, dentro de los diez días hábiles siguientes a la fecha en que se les notifique la orden de compra respectiva</w:t>
      </w:r>
      <w:r w:rsidR="007A7EC9" w:rsidRPr="006B21D2">
        <w:rPr>
          <w:rFonts w:ascii="Arial" w:hAnsi="Arial" w:cs="Arial"/>
          <w:sz w:val="20"/>
          <w:szCs w:val="20"/>
        </w:rPr>
        <w:t xml:space="preserve">, </w:t>
      </w:r>
      <w:r w:rsidRPr="006B21D2">
        <w:rPr>
          <w:rFonts w:ascii="Arial" w:hAnsi="Arial" w:cs="Arial"/>
          <w:sz w:val="20"/>
          <w:szCs w:val="20"/>
        </w:rPr>
        <w:t>durante la duración del contrato.</w:t>
      </w:r>
    </w:p>
    <w:p w14:paraId="7A4AAAF4" w14:textId="77777777" w:rsidR="00A71214" w:rsidRPr="000A5AFD" w:rsidRDefault="00A71214" w:rsidP="000A5AFD">
      <w:pPr>
        <w:spacing w:line="276" w:lineRule="auto"/>
        <w:rPr>
          <w:rFonts w:ascii="Arial" w:hAnsi="Arial" w:cs="Arial"/>
          <w:sz w:val="20"/>
          <w:szCs w:val="20"/>
        </w:rPr>
      </w:pPr>
    </w:p>
    <w:p w14:paraId="70010559" w14:textId="57FF9FF0" w:rsidR="004C697A" w:rsidRPr="006B21D2" w:rsidRDefault="004C697A" w:rsidP="00172842">
      <w:pPr>
        <w:pStyle w:val="Prrafodelista"/>
        <w:numPr>
          <w:ilvl w:val="2"/>
          <w:numId w:val="20"/>
        </w:numPr>
        <w:spacing w:line="276" w:lineRule="auto"/>
        <w:rPr>
          <w:rFonts w:ascii="Arial" w:hAnsi="Arial" w:cs="Arial"/>
          <w:b/>
          <w:sz w:val="20"/>
          <w:szCs w:val="20"/>
        </w:rPr>
      </w:pPr>
      <w:r w:rsidRPr="006B21D2">
        <w:rPr>
          <w:rFonts w:ascii="Arial" w:hAnsi="Arial" w:cs="Arial"/>
          <w:b/>
          <w:sz w:val="20"/>
          <w:szCs w:val="20"/>
        </w:rPr>
        <w:t>DOCUMENTACIÓN FINANCIERA Y FISCAL:</w:t>
      </w:r>
    </w:p>
    <w:p w14:paraId="72371BB1" w14:textId="77777777" w:rsidR="00EA12A5" w:rsidRPr="006B21D2" w:rsidRDefault="00EA12A5" w:rsidP="006B21D2">
      <w:pPr>
        <w:tabs>
          <w:tab w:val="left" w:pos="709"/>
        </w:tabs>
        <w:spacing w:line="276" w:lineRule="auto"/>
        <w:ind w:left="426" w:hanging="283"/>
        <w:contextualSpacing/>
        <w:rPr>
          <w:rFonts w:ascii="Arial" w:eastAsia="Times New Roman" w:hAnsi="Arial" w:cs="Arial"/>
          <w:sz w:val="20"/>
          <w:szCs w:val="20"/>
        </w:rPr>
      </w:pPr>
    </w:p>
    <w:p w14:paraId="472E58F3" w14:textId="77777777" w:rsidR="00F00699" w:rsidRPr="006B21D2" w:rsidRDefault="00E015B3" w:rsidP="006B21D2">
      <w:pPr>
        <w:pStyle w:val="Prrafodelista"/>
        <w:numPr>
          <w:ilvl w:val="0"/>
          <w:numId w:val="46"/>
        </w:numPr>
        <w:spacing w:line="276" w:lineRule="auto"/>
        <w:ind w:left="426"/>
        <w:rPr>
          <w:rFonts w:ascii="Arial" w:hAnsi="Arial" w:cs="Arial"/>
          <w:sz w:val="20"/>
          <w:szCs w:val="20"/>
        </w:rPr>
      </w:pPr>
      <w:r w:rsidRPr="006B21D2">
        <w:rPr>
          <w:rFonts w:ascii="Arial" w:hAnsi="Arial" w:cs="Arial"/>
          <w:iCs/>
          <w:sz w:val="20"/>
          <w:szCs w:val="20"/>
        </w:rPr>
        <w:t xml:space="preserve">Constancia de su situación fiscal en donde conste(n) la(as) actividad(es) con la(s) que se encuentra registrado, emitida por el S.A.T. </w:t>
      </w:r>
      <w:r w:rsidRPr="006B21D2">
        <w:rPr>
          <w:rFonts w:ascii="Arial" w:hAnsi="Arial" w:cs="Arial"/>
          <w:b/>
          <w:iCs/>
          <w:sz w:val="20"/>
          <w:szCs w:val="20"/>
        </w:rPr>
        <w:t>con vigencia no mayor a 30 días de la fecha de presentación y apertura de propuestas.</w:t>
      </w:r>
    </w:p>
    <w:p w14:paraId="581741A9" w14:textId="77777777" w:rsidR="00F00699" w:rsidRPr="006B21D2" w:rsidRDefault="00F00699" w:rsidP="006B21D2">
      <w:pPr>
        <w:pStyle w:val="Prrafodelista"/>
        <w:spacing w:line="276" w:lineRule="auto"/>
        <w:ind w:left="426"/>
        <w:rPr>
          <w:rFonts w:ascii="Arial" w:hAnsi="Arial" w:cs="Arial"/>
          <w:sz w:val="20"/>
          <w:szCs w:val="20"/>
        </w:rPr>
      </w:pPr>
    </w:p>
    <w:p w14:paraId="3BC5610E" w14:textId="168D9F93" w:rsidR="00FE38B4" w:rsidRDefault="00E015B3" w:rsidP="00FE38B4">
      <w:pPr>
        <w:pStyle w:val="Prrafodelista"/>
        <w:numPr>
          <w:ilvl w:val="0"/>
          <w:numId w:val="46"/>
        </w:numPr>
        <w:spacing w:line="276" w:lineRule="auto"/>
        <w:ind w:left="426"/>
        <w:rPr>
          <w:rFonts w:ascii="Arial" w:hAnsi="Arial" w:cs="Arial"/>
          <w:b/>
          <w:sz w:val="20"/>
          <w:szCs w:val="20"/>
        </w:rPr>
      </w:pPr>
      <w:r w:rsidRPr="00FE38B4">
        <w:rPr>
          <w:rFonts w:ascii="Arial" w:hAnsi="Arial" w:cs="Arial"/>
          <w:b/>
          <w:sz w:val="20"/>
          <w:szCs w:val="20"/>
        </w:rPr>
        <w:t xml:space="preserve">Opinión del Cumplimiento de Obligaciones Fiscales vigente y positiva, expedida por el S.A.T., donde acredite que se encuentra al corriente en sus obligaciones fiscales. </w:t>
      </w:r>
      <w:r w:rsidRPr="00FE38B4">
        <w:rPr>
          <w:rFonts w:ascii="Arial" w:hAnsi="Arial" w:cs="Arial"/>
          <w:iCs/>
          <w:sz w:val="20"/>
          <w:szCs w:val="20"/>
        </w:rPr>
        <w:t>Conforme lo establece la regla 2.1.24 de la Resolu</w:t>
      </w:r>
      <w:r w:rsidR="00F7218C">
        <w:rPr>
          <w:rFonts w:ascii="Arial" w:hAnsi="Arial" w:cs="Arial"/>
          <w:iCs/>
          <w:sz w:val="20"/>
          <w:szCs w:val="20"/>
        </w:rPr>
        <w:t>ción Miscelánea Fiscal para 2025</w:t>
      </w:r>
      <w:r w:rsidRPr="00FE38B4">
        <w:rPr>
          <w:rFonts w:ascii="Arial" w:hAnsi="Arial" w:cs="Arial"/>
          <w:iCs/>
          <w:sz w:val="20"/>
          <w:szCs w:val="20"/>
        </w:rPr>
        <w:t xml:space="preserve">, publicada en el Diario Oficial de la Federación el </w:t>
      </w:r>
      <w:r w:rsidR="00FE38B4" w:rsidRPr="00FE38B4">
        <w:rPr>
          <w:rFonts w:ascii="Arial" w:hAnsi="Arial" w:cs="Arial"/>
          <w:iCs/>
          <w:sz w:val="20"/>
          <w:szCs w:val="20"/>
        </w:rPr>
        <w:t>30</w:t>
      </w:r>
      <w:r w:rsidRPr="00FE38B4">
        <w:rPr>
          <w:rFonts w:ascii="Arial" w:hAnsi="Arial" w:cs="Arial"/>
          <w:iCs/>
          <w:sz w:val="20"/>
          <w:szCs w:val="20"/>
        </w:rPr>
        <w:t xml:space="preserve"> de diciembre de 202</w:t>
      </w:r>
      <w:r w:rsidR="00FE38B4" w:rsidRPr="00FE38B4">
        <w:rPr>
          <w:rFonts w:ascii="Arial" w:hAnsi="Arial" w:cs="Arial"/>
          <w:iCs/>
          <w:sz w:val="20"/>
          <w:szCs w:val="20"/>
        </w:rPr>
        <w:t>4</w:t>
      </w:r>
      <w:r w:rsidRPr="00FE38B4">
        <w:rPr>
          <w:rFonts w:ascii="Arial" w:hAnsi="Arial" w:cs="Arial"/>
          <w:iCs/>
          <w:sz w:val="20"/>
          <w:szCs w:val="20"/>
        </w:rPr>
        <w:t xml:space="preserve">, en relación con el artículo 32-D del Código Fiscal de la Federación vigente, en el caso de </w:t>
      </w:r>
      <w:r w:rsidR="001C7636" w:rsidRPr="00FE38B4">
        <w:rPr>
          <w:rFonts w:ascii="Arial" w:hAnsi="Arial" w:cs="Arial"/>
          <w:iCs/>
          <w:sz w:val="20"/>
          <w:szCs w:val="20"/>
        </w:rPr>
        <w:t>propuesta</w:t>
      </w:r>
      <w:r w:rsidRPr="00FE38B4">
        <w:rPr>
          <w:rFonts w:ascii="Arial" w:hAnsi="Arial" w:cs="Arial"/>
          <w:iCs/>
          <w:sz w:val="20"/>
          <w:szCs w:val="20"/>
        </w:rPr>
        <w:t xml:space="preserve"> conjunta, este formato se presentará por cada participante.</w:t>
      </w:r>
      <w:r w:rsidRPr="00FE38B4">
        <w:rPr>
          <w:rFonts w:ascii="Arial" w:hAnsi="Arial" w:cs="Arial"/>
          <w:b/>
          <w:sz w:val="20"/>
          <w:szCs w:val="20"/>
        </w:rPr>
        <w:t xml:space="preserve"> En caso de no ser positiva la opinión de dicho ente, una vez realizada la evaluación detallada de las propuestas, será motivo para desechar la propuesta. </w:t>
      </w:r>
      <w:bookmarkStart w:id="0" w:name="_Hlk188020902"/>
      <w:r w:rsidR="00FE38B4" w:rsidRPr="006B21D2">
        <w:rPr>
          <w:rFonts w:ascii="Arial" w:hAnsi="Arial" w:cs="Arial"/>
          <w:b/>
          <w:sz w:val="20"/>
          <w:szCs w:val="20"/>
        </w:rPr>
        <w:t xml:space="preserve">Se considerará vigente aquellas que hayan sido </w:t>
      </w:r>
      <w:r w:rsidR="00FE38B4">
        <w:rPr>
          <w:rFonts w:ascii="Arial" w:hAnsi="Arial" w:cs="Arial"/>
          <w:b/>
          <w:sz w:val="20"/>
          <w:szCs w:val="20"/>
        </w:rPr>
        <w:t>del día 2</w:t>
      </w:r>
      <w:r w:rsidR="004308B0">
        <w:rPr>
          <w:rFonts w:ascii="Arial" w:hAnsi="Arial" w:cs="Arial"/>
          <w:b/>
          <w:sz w:val="20"/>
          <w:szCs w:val="20"/>
        </w:rPr>
        <w:t>9 de enero de 2025 al 03</w:t>
      </w:r>
      <w:r w:rsidR="00FE38B4">
        <w:rPr>
          <w:rFonts w:ascii="Arial" w:hAnsi="Arial" w:cs="Arial"/>
          <w:b/>
          <w:sz w:val="20"/>
          <w:szCs w:val="20"/>
        </w:rPr>
        <w:t xml:space="preserve"> de </w:t>
      </w:r>
      <w:r w:rsidR="004308B0">
        <w:rPr>
          <w:rFonts w:ascii="Arial" w:hAnsi="Arial" w:cs="Arial"/>
          <w:b/>
          <w:sz w:val="20"/>
          <w:szCs w:val="20"/>
        </w:rPr>
        <w:t>marzo</w:t>
      </w:r>
      <w:r w:rsidR="00FE38B4">
        <w:rPr>
          <w:rFonts w:ascii="Arial" w:hAnsi="Arial" w:cs="Arial"/>
          <w:b/>
          <w:sz w:val="20"/>
          <w:szCs w:val="20"/>
        </w:rPr>
        <w:t xml:space="preserve"> del 2025</w:t>
      </w:r>
      <w:r w:rsidR="00FE38B4" w:rsidRPr="006B21D2">
        <w:rPr>
          <w:rFonts w:ascii="Arial" w:hAnsi="Arial" w:cs="Arial"/>
          <w:b/>
          <w:sz w:val="20"/>
          <w:szCs w:val="20"/>
        </w:rPr>
        <w:t>.</w:t>
      </w:r>
      <w:bookmarkEnd w:id="0"/>
    </w:p>
    <w:p w14:paraId="69C09D73" w14:textId="77777777" w:rsidR="00FE38B4" w:rsidRPr="00FE38B4" w:rsidRDefault="00FE38B4" w:rsidP="00FE38B4">
      <w:pPr>
        <w:pStyle w:val="Prrafodelista"/>
        <w:rPr>
          <w:rFonts w:ascii="Arial" w:hAnsi="Arial" w:cs="Arial"/>
          <w:b/>
          <w:sz w:val="20"/>
          <w:szCs w:val="20"/>
        </w:rPr>
      </w:pPr>
    </w:p>
    <w:p w14:paraId="153902CC" w14:textId="68E53604" w:rsidR="00FE38B4" w:rsidRPr="00FE38B4" w:rsidRDefault="00E015B3" w:rsidP="00FE38B4">
      <w:pPr>
        <w:pStyle w:val="Prrafodelista"/>
        <w:numPr>
          <w:ilvl w:val="0"/>
          <w:numId w:val="46"/>
        </w:numPr>
        <w:spacing w:line="276" w:lineRule="auto"/>
        <w:ind w:left="426"/>
        <w:rPr>
          <w:rFonts w:ascii="Arial" w:hAnsi="Arial" w:cs="Arial"/>
          <w:b/>
          <w:sz w:val="20"/>
          <w:szCs w:val="20"/>
        </w:rPr>
      </w:pPr>
      <w:r w:rsidRPr="00FE38B4">
        <w:rPr>
          <w:rFonts w:ascii="Arial" w:hAnsi="Arial" w:cs="Arial"/>
          <w:b/>
          <w:sz w:val="20"/>
          <w:szCs w:val="20"/>
        </w:rPr>
        <w:t xml:space="preserve">Opinión del Cumplimiento de Obligaciones Fiscales en materia de Seguridad Social vigente y positiva, expedida por el Instituto Mexicano del Seguro Social, donde acredite que se encuentra al corriente en sus obligaciones en Seguridad Social. En caso de no ser positiva la opinión de dicho ente, será motivo para la descalificación y desestimación de la propuesta. En caso de no encontrarse inscrito en el IMSS, manifestarlo en un escrito simple. </w:t>
      </w:r>
      <w:r w:rsidR="00FE38B4" w:rsidRPr="00FE38B4">
        <w:rPr>
          <w:rFonts w:ascii="Arial" w:hAnsi="Arial" w:cs="Arial"/>
          <w:b/>
          <w:sz w:val="20"/>
          <w:szCs w:val="20"/>
        </w:rPr>
        <w:t>Se considerará vigente aquellas que hayan sido del día 2</w:t>
      </w:r>
      <w:r w:rsidR="004308B0">
        <w:rPr>
          <w:rFonts w:ascii="Arial" w:hAnsi="Arial" w:cs="Arial"/>
          <w:b/>
          <w:sz w:val="20"/>
          <w:szCs w:val="20"/>
        </w:rPr>
        <w:t>9 de enero de 2025 al 03 de marzo</w:t>
      </w:r>
      <w:r w:rsidR="00FE38B4" w:rsidRPr="00FE38B4">
        <w:rPr>
          <w:rFonts w:ascii="Arial" w:hAnsi="Arial" w:cs="Arial"/>
          <w:b/>
          <w:sz w:val="20"/>
          <w:szCs w:val="20"/>
        </w:rPr>
        <w:t xml:space="preserve"> del 2025.</w:t>
      </w:r>
    </w:p>
    <w:p w14:paraId="6B6C995B" w14:textId="77777777" w:rsidR="001F73C1" w:rsidRPr="00FE38B4" w:rsidRDefault="001F73C1" w:rsidP="00FE38B4">
      <w:pPr>
        <w:pStyle w:val="Prrafodelista"/>
        <w:spacing w:line="276" w:lineRule="auto"/>
        <w:ind w:left="426"/>
        <w:rPr>
          <w:rFonts w:ascii="Arial" w:hAnsi="Arial" w:cs="Arial"/>
          <w:sz w:val="20"/>
          <w:szCs w:val="20"/>
        </w:rPr>
      </w:pPr>
    </w:p>
    <w:p w14:paraId="62FDBB98" w14:textId="77777777" w:rsidR="00F00699" w:rsidRPr="006B21D2" w:rsidRDefault="00EA12A5" w:rsidP="006B21D2">
      <w:pPr>
        <w:pStyle w:val="Prrafodelista"/>
        <w:numPr>
          <w:ilvl w:val="0"/>
          <w:numId w:val="46"/>
        </w:numPr>
        <w:spacing w:line="276" w:lineRule="auto"/>
        <w:ind w:left="426"/>
        <w:rPr>
          <w:rFonts w:ascii="Arial" w:hAnsi="Arial" w:cs="Arial"/>
          <w:sz w:val="20"/>
          <w:szCs w:val="20"/>
        </w:rPr>
      </w:pPr>
      <w:r w:rsidRPr="006B21D2">
        <w:rPr>
          <w:rFonts w:ascii="Arial" w:hAnsi="Arial" w:cs="Arial"/>
          <w:sz w:val="20"/>
          <w:szCs w:val="20"/>
        </w:rPr>
        <w:lastRenderedPageBreak/>
        <w:t xml:space="preserve">Original del comprobante fiscal digital o certificado (para cotejo) y copia simple de compra de bases donde conste que cubrió el </w:t>
      </w:r>
      <w:r w:rsidR="004C697A" w:rsidRPr="006B21D2">
        <w:rPr>
          <w:rFonts w:ascii="Arial" w:hAnsi="Arial" w:cs="Arial"/>
          <w:sz w:val="20"/>
          <w:szCs w:val="20"/>
        </w:rPr>
        <w:t xml:space="preserve">pago del </w:t>
      </w:r>
      <w:r w:rsidRPr="006B21D2">
        <w:rPr>
          <w:rFonts w:ascii="Arial" w:hAnsi="Arial" w:cs="Arial"/>
          <w:sz w:val="20"/>
          <w:szCs w:val="20"/>
        </w:rPr>
        <w:t>costo para la participación de la presente licitación.</w:t>
      </w:r>
    </w:p>
    <w:p w14:paraId="3B12A663" w14:textId="77777777" w:rsidR="00F00699" w:rsidRPr="006B21D2" w:rsidRDefault="00F00699" w:rsidP="006B21D2">
      <w:pPr>
        <w:pStyle w:val="Prrafodelista"/>
        <w:rPr>
          <w:rFonts w:ascii="Arial" w:hAnsi="Arial" w:cs="Arial"/>
          <w:sz w:val="20"/>
          <w:szCs w:val="20"/>
        </w:rPr>
      </w:pPr>
    </w:p>
    <w:p w14:paraId="0FEAFF12" w14:textId="4DCD49C1" w:rsidR="00A10084" w:rsidRDefault="00C918FF" w:rsidP="00576627">
      <w:pPr>
        <w:pStyle w:val="Prrafodelista"/>
        <w:numPr>
          <w:ilvl w:val="0"/>
          <w:numId w:val="46"/>
        </w:numPr>
        <w:spacing w:line="276" w:lineRule="auto"/>
        <w:ind w:left="426"/>
        <w:rPr>
          <w:rFonts w:ascii="Arial" w:hAnsi="Arial" w:cs="Arial"/>
          <w:sz w:val="20"/>
          <w:szCs w:val="20"/>
        </w:rPr>
      </w:pPr>
      <w:r w:rsidRPr="006B21D2">
        <w:rPr>
          <w:rFonts w:ascii="Arial" w:hAnsi="Arial" w:cs="Arial"/>
          <w:sz w:val="20"/>
          <w:szCs w:val="20"/>
        </w:rPr>
        <w:t>Original o copia certificada por notario de la Declaración anual del Impuesto sobre la Renta correspo</w:t>
      </w:r>
      <w:r w:rsidR="004C697A" w:rsidRPr="006B21D2">
        <w:rPr>
          <w:rFonts w:ascii="Arial" w:hAnsi="Arial" w:cs="Arial"/>
          <w:sz w:val="20"/>
          <w:szCs w:val="20"/>
        </w:rPr>
        <w:t xml:space="preserve">ndiente al </w:t>
      </w:r>
      <w:r w:rsidR="00E138AA" w:rsidRPr="006B21D2">
        <w:rPr>
          <w:rFonts w:ascii="Arial" w:hAnsi="Arial" w:cs="Arial"/>
          <w:sz w:val="20"/>
          <w:szCs w:val="20"/>
        </w:rPr>
        <w:t>ejercicio fiscal 2023</w:t>
      </w:r>
      <w:r w:rsidRPr="006B21D2">
        <w:rPr>
          <w:rFonts w:ascii="Arial" w:hAnsi="Arial" w:cs="Arial"/>
          <w:sz w:val="20"/>
          <w:szCs w:val="20"/>
        </w:rPr>
        <w:t>, normal y/o complementaria.</w:t>
      </w:r>
    </w:p>
    <w:p w14:paraId="445C43F7" w14:textId="77777777" w:rsidR="00A71214" w:rsidRPr="00A71214" w:rsidRDefault="00A71214" w:rsidP="00A71214">
      <w:pPr>
        <w:spacing w:line="276" w:lineRule="auto"/>
        <w:rPr>
          <w:rFonts w:ascii="Arial" w:hAnsi="Arial" w:cs="Arial"/>
          <w:sz w:val="20"/>
          <w:szCs w:val="20"/>
        </w:rPr>
      </w:pPr>
    </w:p>
    <w:p w14:paraId="45482051" w14:textId="60655620" w:rsidR="00A10084" w:rsidRPr="00A10084" w:rsidRDefault="00A10084" w:rsidP="00A10084">
      <w:pPr>
        <w:pStyle w:val="Prrafodelista"/>
        <w:numPr>
          <w:ilvl w:val="0"/>
          <w:numId w:val="46"/>
        </w:numPr>
        <w:spacing w:line="276" w:lineRule="auto"/>
        <w:ind w:left="426"/>
        <w:rPr>
          <w:rFonts w:ascii="Arial" w:hAnsi="Arial" w:cs="Arial"/>
          <w:sz w:val="20"/>
          <w:szCs w:val="20"/>
        </w:rPr>
      </w:pPr>
      <w:r>
        <w:rPr>
          <w:rFonts w:ascii="Arial" w:hAnsi="Arial" w:cs="Arial"/>
          <w:sz w:val="20"/>
          <w:szCs w:val="20"/>
        </w:rPr>
        <w:t>Carta,</w:t>
      </w:r>
      <w:r w:rsidRPr="00E52CAD">
        <w:rPr>
          <w:rFonts w:ascii="Arial" w:hAnsi="Arial" w:cs="Arial"/>
          <w:sz w:val="20"/>
          <w:szCs w:val="20"/>
        </w:rPr>
        <w:t xml:space="preserve"> </w:t>
      </w:r>
      <w:r>
        <w:rPr>
          <w:rFonts w:ascii="Arial" w:hAnsi="Arial" w:cs="Arial"/>
          <w:sz w:val="20"/>
          <w:szCs w:val="20"/>
        </w:rPr>
        <w:t xml:space="preserve">dirigida al </w:t>
      </w:r>
      <w:r w:rsidRPr="00A24D73">
        <w:rPr>
          <w:rFonts w:ascii="Arial" w:hAnsi="Arial" w:cs="Arial"/>
          <w:sz w:val="20"/>
          <w:szCs w:val="20"/>
        </w:rPr>
        <w:t>Comité Adquisiciones, Arrendamientos y Servicios</w:t>
      </w:r>
      <w:r>
        <w:rPr>
          <w:rFonts w:ascii="Arial" w:hAnsi="Arial" w:cs="Arial"/>
          <w:sz w:val="20"/>
          <w:szCs w:val="20"/>
        </w:rPr>
        <w:t xml:space="preserve">, </w:t>
      </w:r>
      <w:r w:rsidRPr="00E52CAD">
        <w:rPr>
          <w:rFonts w:ascii="Arial" w:hAnsi="Arial" w:cs="Arial"/>
          <w:sz w:val="20"/>
          <w:szCs w:val="20"/>
        </w:rPr>
        <w:t xml:space="preserve">donde </w:t>
      </w:r>
      <w:r>
        <w:rPr>
          <w:rFonts w:ascii="Arial" w:hAnsi="Arial" w:cs="Arial"/>
          <w:sz w:val="20"/>
          <w:szCs w:val="20"/>
        </w:rPr>
        <w:t xml:space="preserve">se </w:t>
      </w:r>
      <w:r w:rsidRPr="00E52CAD">
        <w:rPr>
          <w:rFonts w:ascii="Arial" w:hAnsi="Arial" w:cs="Arial"/>
          <w:sz w:val="20"/>
          <w:szCs w:val="20"/>
        </w:rPr>
        <w:t xml:space="preserve">manifieste que </w:t>
      </w:r>
      <w:r>
        <w:rPr>
          <w:rFonts w:ascii="Arial" w:hAnsi="Arial" w:cs="Arial"/>
          <w:sz w:val="20"/>
          <w:szCs w:val="20"/>
        </w:rPr>
        <w:t xml:space="preserve">el participante tiene el suficiente soporte financiero y/o amparo en solvencia económica para que pueda adquirir y suministrar </w:t>
      </w:r>
      <w:r w:rsidR="00D73AE7">
        <w:rPr>
          <w:rFonts w:ascii="Arial" w:hAnsi="Arial" w:cs="Arial"/>
          <w:sz w:val="20"/>
          <w:szCs w:val="20"/>
        </w:rPr>
        <w:t>los bienes</w:t>
      </w:r>
      <w:r>
        <w:rPr>
          <w:rFonts w:ascii="Arial" w:hAnsi="Arial" w:cs="Arial"/>
          <w:sz w:val="20"/>
          <w:szCs w:val="20"/>
        </w:rPr>
        <w:t xml:space="preserve"> y así mismo que puede cumplir con lo plasmado en las bases presentes de esta licitación pública, la cual debe estar en papel membretado, </w:t>
      </w:r>
      <w:r w:rsidRPr="006B21D2">
        <w:rPr>
          <w:rFonts w:ascii="Arial" w:hAnsi="Arial" w:cs="Arial"/>
          <w:sz w:val="20"/>
          <w:szCs w:val="20"/>
        </w:rPr>
        <w:t xml:space="preserve">debidamente firmada por el representante legal </w:t>
      </w:r>
      <w:r>
        <w:rPr>
          <w:rFonts w:ascii="Arial" w:hAnsi="Arial" w:cs="Arial"/>
          <w:sz w:val="20"/>
          <w:szCs w:val="20"/>
        </w:rPr>
        <w:t xml:space="preserve">de quien la emite, la cual puede ser emitida por la afianzadora o por recomendación de alguna Institución Pública en la que haya sido proveedor. </w:t>
      </w:r>
    </w:p>
    <w:p w14:paraId="7B0CA7E7" w14:textId="77777777" w:rsidR="00EA12A5" w:rsidRPr="006B21D2" w:rsidRDefault="00EA12A5" w:rsidP="006B21D2">
      <w:pPr>
        <w:tabs>
          <w:tab w:val="left" w:pos="709"/>
        </w:tabs>
        <w:spacing w:line="276" w:lineRule="auto"/>
        <w:ind w:left="709" w:hanging="283"/>
        <w:contextualSpacing/>
        <w:rPr>
          <w:rFonts w:ascii="Arial" w:eastAsia="Times New Roman" w:hAnsi="Arial" w:cs="Arial"/>
          <w:sz w:val="20"/>
          <w:szCs w:val="20"/>
        </w:rPr>
      </w:pPr>
    </w:p>
    <w:p w14:paraId="2F923903" w14:textId="2ABEE5D1"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Los requi</w:t>
      </w:r>
      <w:r w:rsidR="002B20BA">
        <w:rPr>
          <w:rFonts w:ascii="Arial" w:eastAsia="Times New Roman" w:hAnsi="Arial" w:cs="Arial"/>
          <w:sz w:val="20"/>
          <w:szCs w:val="20"/>
        </w:rPr>
        <w:t>sitos señalados en los incisos g), h), i</w:t>
      </w:r>
      <w:r w:rsidRPr="006B21D2">
        <w:rPr>
          <w:rFonts w:ascii="Arial" w:eastAsia="Times New Roman" w:hAnsi="Arial" w:cs="Arial"/>
          <w:sz w:val="20"/>
          <w:szCs w:val="20"/>
        </w:rPr>
        <w:t xml:space="preserve">), </w:t>
      </w:r>
      <w:r w:rsidR="002B20BA">
        <w:rPr>
          <w:rFonts w:ascii="Arial" w:eastAsia="Times New Roman" w:hAnsi="Arial" w:cs="Arial"/>
          <w:sz w:val="20"/>
          <w:szCs w:val="20"/>
        </w:rPr>
        <w:t>j) y k</w:t>
      </w:r>
      <w:r w:rsidRPr="006B21D2">
        <w:rPr>
          <w:rFonts w:ascii="Arial" w:eastAsia="Times New Roman" w:hAnsi="Arial" w:cs="Arial"/>
          <w:sz w:val="20"/>
          <w:szCs w:val="20"/>
        </w:rPr>
        <w:t>)</w:t>
      </w:r>
      <w:r w:rsidR="009A2C44">
        <w:rPr>
          <w:rFonts w:ascii="Arial" w:eastAsia="Times New Roman" w:hAnsi="Arial" w:cs="Arial"/>
          <w:sz w:val="20"/>
          <w:szCs w:val="20"/>
        </w:rPr>
        <w:t xml:space="preserve"> de la </w:t>
      </w:r>
      <w:r w:rsidR="009A2C44" w:rsidRPr="009A2C44">
        <w:rPr>
          <w:rFonts w:ascii="Arial" w:eastAsia="Times New Roman" w:hAnsi="Arial" w:cs="Arial"/>
          <w:sz w:val="20"/>
          <w:szCs w:val="20"/>
        </w:rPr>
        <w:t>DOCUMENTACIÒN LEGAL</w:t>
      </w:r>
      <w:r w:rsidRPr="006B21D2">
        <w:rPr>
          <w:rFonts w:ascii="Arial" w:eastAsia="Times New Roman" w:hAnsi="Arial" w:cs="Arial"/>
          <w:sz w:val="20"/>
          <w:szCs w:val="20"/>
        </w:rPr>
        <w:t xml:space="preserve"> podrán ser presentados en los formatos incluidos en las bases, o bien transcribirse en papel membretado del participante, respetando su contenido.</w:t>
      </w:r>
    </w:p>
    <w:p w14:paraId="17A1F7BE" w14:textId="77777777" w:rsidR="00EA12A5" w:rsidRPr="006B21D2" w:rsidRDefault="00EA12A5" w:rsidP="006B21D2">
      <w:pPr>
        <w:spacing w:line="276" w:lineRule="auto"/>
        <w:rPr>
          <w:rFonts w:ascii="Arial" w:eastAsia="Times New Roman" w:hAnsi="Arial" w:cs="Arial"/>
          <w:sz w:val="20"/>
          <w:szCs w:val="20"/>
        </w:rPr>
      </w:pPr>
    </w:p>
    <w:p w14:paraId="3BA9EAB9"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Se solicita que estos documentos se presenten, preferentemente, en papel membretado, haciendo la aclaración de que si bien, para efectos de descalificación no es indispensable su cumplimiento, si lo será para la mejor conducción del procedimiento.</w:t>
      </w:r>
    </w:p>
    <w:p w14:paraId="009E859D" w14:textId="77777777" w:rsidR="00EA12A5" w:rsidRPr="006B21D2" w:rsidRDefault="00EA12A5" w:rsidP="006B21D2">
      <w:pPr>
        <w:spacing w:line="276" w:lineRule="auto"/>
        <w:rPr>
          <w:rFonts w:ascii="Arial" w:eastAsia="Times New Roman" w:hAnsi="Arial" w:cs="Arial"/>
          <w:sz w:val="20"/>
          <w:szCs w:val="20"/>
        </w:rPr>
      </w:pPr>
    </w:p>
    <w:p w14:paraId="5C7899AC"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Para una mejor conducción del procedimiento, proporcionar únicamente los documentos solicitados, así como presentarlos en el orden que se indica.</w:t>
      </w:r>
    </w:p>
    <w:p w14:paraId="19AC39D3" w14:textId="77777777" w:rsidR="00EA12A5" w:rsidRPr="006B21D2" w:rsidRDefault="00EA12A5" w:rsidP="006B21D2">
      <w:pPr>
        <w:spacing w:line="276" w:lineRule="auto"/>
        <w:rPr>
          <w:rFonts w:ascii="Arial" w:eastAsia="Times New Roman" w:hAnsi="Arial" w:cs="Arial"/>
          <w:sz w:val="20"/>
          <w:szCs w:val="20"/>
        </w:rPr>
      </w:pPr>
    </w:p>
    <w:p w14:paraId="7F330686"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convocante verificará que la documentación presentada cumpla con los requerimientos establecidos en la convocatoria de la presente licitación, quien se reserva el derecho de realizar las verificaciones necesarias al momento de evaluar las propuestas e incluso posteriormente a la adjudicación.</w:t>
      </w:r>
    </w:p>
    <w:p w14:paraId="638E4FB1" w14:textId="77777777" w:rsidR="00EA12A5" w:rsidRPr="006B21D2" w:rsidRDefault="00EA12A5" w:rsidP="006B21D2">
      <w:pPr>
        <w:spacing w:line="276" w:lineRule="auto"/>
        <w:ind w:left="708"/>
        <w:rPr>
          <w:rFonts w:ascii="Arial" w:eastAsia="Times New Roman" w:hAnsi="Arial" w:cs="Arial"/>
          <w:sz w:val="20"/>
          <w:szCs w:val="20"/>
        </w:rPr>
      </w:pPr>
    </w:p>
    <w:p w14:paraId="659433CE"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Cuando se presente propuesta conjunta, los participantes que la integran deberán presentar cada uno en lo individual los requisitos señalados con los incisos b), c), f), g), h), i), j</w:t>
      </w:r>
      <w:r w:rsidR="00F00699" w:rsidRPr="006B21D2">
        <w:rPr>
          <w:rFonts w:ascii="Arial" w:eastAsia="Times New Roman" w:hAnsi="Arial" w:cs="Arial"/>
          <w:b/>
          <w:sz w:val="20"/>
          <w:szCs w:val="20"/>
        </w:rPr>
        <w:t>), k), l), n) y</w:t>
      </w:r>
      <w:r w:rsidR="004C697A" w:rsidRPr="006B21D2">
        <w:rPr>
          <w:rFonts w:ascii="Arial" w:eastAsia="Times New Roman" w:hAnsi="Arial" w:cs="Arial"/>
          <w:b/>
          <w:sz w:val="20"/>
          <w:szCs w:val="20"/>
        </w:rPr>
        <w:t xml:space="preserve"> o)</w:t>
      </w:r>
      <w:r w:rsidR="00F00699" w:rsidRPr="006B21D2">
        <w:rPr>
          <w:rFonts w:ascii="Arial" w:eastAsia="Times New Roman" w:hAnsi="Arial" w:cs="Arial"/>
          <w:b/>
          <w:sz w:val="20"/>
          <w:szCs w:val="20"/>
        </w:rPr>
        <w:t xml:space="preserve"> de la Documentación </w:t>
      </w:r>
      <w:r w:rsidR="006B21D2" w:rsidRPr="006B21D2">
        <w:rPr>
          <w:rFonts w:ascii="Arial" w:eastAsia="Times New Roman" w:hAnsi="Arial" w:cs="Arial"/>
          <w:b/>
          <w:sz w:val="20"/>
          <w:szCs w:val="20"/>
        </w:rPr>
        <w:t>Legal,</w:t>
      </w:r>
      <w:r w:rsidR="00F00699" w:rsidRPr="006B21D2">
        <w:rPr>
          <w:rFonts w:ascii="Arial" w:eastAsia="Times New Roman" w:hAnsi="Arial" w:cs="Arial"/>
          <w:b/>
          <w:sz w:val="20"/>
          <w:szCs w:val="20"/>
        </w:rPr>
        <w:t xml:space="preserve"> así como a</w:t>
      </w:r>
      <w:r w:rsidR="004C697A" w:rsidRPr="006B21D2">
        <w:rPr>
          <w:rFonts w:ascii="Arial" w:eastAsia="Times New Roman" w:hAnsi="Arial" w:cs="Arial"/>
          <w:b/>
          <w:sz w:val="20"/>
          <w:szCs w:val="20"/>
        </w:rPr>
        <w:t xml:space="preserve">), </w:t>
      </w:r>
      <w:r w:rsidR="00F00699" w:rsidRPr="006B21D2">
        <w:rPr>
          <w:rFonts w:ascii="Arial" w:eastAsia="Times New Roman" w:hAnsi="Arial" w:cs="Arial"/>
          <w:b/>
          <w:sz w:val="20"/>
          <w:szCs w:val="20"/>
        </w:rPr>
        <w:t>b</w:t>
      </w:r>
      <w:r w:rsidR="004C697A" w:rsidRPr="006B21D2">
        <w:rPr>
          <w:rFonts w:ascii="Arial" w:eastAsia="Times New Roman" w:hAnsi="Arial" w:cs="Arial"/>
          <w:b/>
          <w:sz w:val="20"/>
          <w:szCs w:val="20"/>
        </w:rPr>
        <w:t xml:space="preserve">), </w:t>
      </w:r>
      <w:r w:rsidR="00F00699" w:rsidRPr="006B21D2">
        <w:rPr>
          <w:rFonts w:ascii="Arial" w:eastAsia="Times New Roman" w:hAnsi="Arial" w:cs="Arial"/>
          <w:b/>
          <w:sz w:val="20"/>
          <w:szCs w:val="20"/>
        </w:rPr>
        <w:t>c</w:t>
      </w:r>
      <w:r w:rsidRPr="006B21D2">
        <w:rPr>
          <w:rFonts w:ascii="Arial" w:eastAsia="Times New Roman" w:hAnsi="Arial" w:cs="Arial"/>
          <w:b/>
          <w:sz w:val="20"/>
          <w:szCs w:val="20"/>
        </w:rPr>
        <w:t>)</w:t>
      </w:r>
      <w:r w:rsidR="00F00699" w:rsidRPr="006B21D2">
        <w:rPr>
          <w:rFonts w:ascii="Arial" w:eastAsia="Times New Roman" w:hAnsi="Arial" w:cs="Arial"/>
          <w:b/>
          <w:sz w:val="20"/>
          <w:szCs w:val="20"/>
        </w:rPr>
        <w:t xml:space="preserve"> y</w:t>
      </w:r>
      <w:r w:rsidR="004C697A" w:rsidRPr="006B21D2">
        <w:rPr>
          <w:rFonts w:ascii="Arial" w:eastAsia="Times New Roman" w:hAnsi="Arial" w:cs="Arial"/>
          <w:b/>
          <w:sz w:val="20"/>
          <w:szCs w:val="20"/>
        </w:rPr>
        <w:t xml:space="preserve"> </w:t>
      </w:r>
      <w:r w:rsidR="00F00699" w:rsidRPr="006B21D2">
        <w:rPr>
          <w:rFonts w:ascii="Arial" w:eastAsia="Times New Roman" w:hAnsi="Arial" w:cs="Arial"/>
          <w:b/>
          <w:sz w:val="20"/>
          <w:szCs w:val="20"/>
        </w:rPr>
        <w:t>e</w:t>
      </w:r>
      <w:r w:rsidR="004C697A" w:rsidRPr="006B21D2">
        <w:rPr>
          <w:rFonts w:ascii="Arial" w:eastAsia="Times New Roman" w:hAnsi="Arial" w:cs="Arial"/>
          <w:b/>
          <w:sz w:val="20"/>
          <w:szCs w:val="20"/>
        </w:rPr>
        <w:t>)</w:t>
      </w:r>
      <w:r w:rsidR="00F00699" w:rsidRPr="006B21D2">
        <w:rPr>
          <w:rFonts w:ascii="Arial" w:eastAsia="Times New Roman" w:hAnsi="Arial" w:cs="Arial"/>
          <w:b/>
          <w:sz w:val="20"/>
          <w:szCs w:val="20"/>
        </w:rPr>
        <w:t xml:space="preserve"> de la Documentación Financiera y Fiscal</w:t>
      </w:r>
      <w:r w:rsidRPr="006B21D2">
        <w:rPr>
          <w:rFonts w:ascii="Arial" w:eastAsia="Times New Roman" w:hAnsi="Arial" w:cs="Arial"/>
          <w:b/>
          <w:sz w:val="20"/>
          <w:szCs w:val="20"/>
        </w:rPr>
        <w:t xml:space="preserve"> bajo pena de no cumplir con ello, de ser des</w:t>
      </w:r>
      <w:r w:rsidR="007A7EC9" w:rsidRPr="006B21D2">
        <w:rPr>
          <w:rFonts w:ascii="Arial" w:eastAsia="Times New Roman" w:hAnsi="Arial" w:cs="Arial"/>
          <w:b/>
          <w:sz w:val="20"/>
          <w:szCs w:val="20"/>
        </w:rPr>
        <w:t>echada</w:t>
      </w:r>
      <w:r w:rsidRPr="006B21D2">
        <w:rPr>
          <w:rFonts w:ascii="Arial" w:eastAsia="Times New Roman" w:hAnsi="Arial" w:cs="Arial"/>
          <w:b/>
          <w:sz w:val="20"/>
          <w:szCs w:val="20"/>
        </w:rPr>
        <w:t xml:space="preserve"> su propuesta por no cumplir con los requisitos solicitados.</w:t>
      </w:r>
    </w:p>
    <w:p w14:paraId="0194655E" w14:textId="77777777" w:rsidR="00EA12A5" w:rsidRPr="006B21D2" w:rsidRDefault="00EA12A5" w:rsidP="006B21D2">
      <w:pPr>
        <w:spacing w:line="276" w:lineRule="auto"/>
        <w:rPr>
          <w:rFonts w:ascii="Arial" w:eastAsia="Times New Roman" w:hAnsi="Arial" w:cs="Arial"/>
          <w:sz w:val="20"/>
          <w:szCs w:val="20"/>
        </w:rPr>
      </w:pPr>
    </w:p>
    <w:p w14:paraId="35018078"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El resto de los numerales que no se han mencionado pueden ser presentados solamente por el representante común, lo cual debe quedar debidamente especificado, de lo contrario se entenderá que la propuesta se realiza en lo individual.</w:t>
      </w:r>
    </w:p>
    <w:p w14:paraId="15AA53B7" w14:textId="77777777" w:rsidR="00EA12A5" w:rsidRPr="006B21D2" w:rsidRDefault="00EA12A5" w:rsidP="006B21D2">
      <w:pPr>
        <w:spacing w:line="276" w:lineRule="auto"/>
        <w:rPr>
          <w:rFonts w:ascii="Arial" w:eastAsia="Times New Roman" w:hAnsi="Arial" w:cs="Arial"/>
          <w:b/>
          <w:sz w:val="20"/>
          <w:szCs w:val="20"/>
        </w:rPr>
      </w:pPr>
    </w:p>
    <w:p w14:paraId="425A4379"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Los documentos requeridos que se soliciten con la frase</w:t>
      </w:r>
      <w:r w:rsidRPr="006B21D2">
        <w:rPr>
          <w:rFonts w:ascii="Arial" w:eastAsia="Times New Roman" w:hAnsi="Arial" w:cs="Arial"/>
          <w:b/>
          <w:sz w:val="20"/>
          <w:szCs w:val="20"/>
        </w:rPr>
        <w:t xml:space="preserve"> “Bajo protesta de decir verdad”, </w:t>
      </w:r>
      <w:r w:rsidRPr="006B21D2">
        <w:rPr>
          <w:rFonts w:ascii="Arial" w:eastAsia="Times New Roman" w:hAnsi="Arial" w:cs="Arial"/>
          <w:sz w:val="20"/>
          <w:szCs w:val="20"/>
        </w:rPr>
        <w:t>y que no sean presentados con dicha leyenda</w:t>
      </w:r>
      <w:r w:rsidRPr="006B21D2">
        <w:rPr>
          <w:rFonts w:ascii="Arial" w:eastAsia="Times New Roman" w:hAnsi="Arial" w:cs="Arial"/>
          <w:b/>
          <w:sz w:val="20"/>
          <w:szCs w:val="20"/>
        </w:rPr>
        <w:t>, afectan la solvencia de la propuesta y por lo tanto su incumplimiento será causa de descalificación de la propuesta.</w:t>
      </w:r>
    </w:p>
    <w:p w14:paraId="770BEC31" w14:textId="3052DF6C" w:rsidR="001713F9" w:rsidRPr="006B21D2" w:rsidRDefault="001713F9" w:rsidP="006B21D2">
      <w:pPr>
        <w:spacing w:line="276" w:lineRule="auto"/>
        <w:rPr>
          <w:rFonts w:ascii="Arial" w:eastAsia="Times New Roman" w:hAnsi="Arial" w:cs="Arial"/>
          <w:color w:val="000000" w:themeColor="text1"/>
          <w:sz w:val="20"/>
          <w:szCs w:val="20"/>
        </w:rPr>
      </w:pPr>
    </w:p>
    <w:p w14:paraId="4719E849" w14:textId="1DAD6919" w:rsidR="00EA12A5" w:rsidRPr="006B21D2" w:rsidRDefault="008D4E45" w:rsidP="006B21D2">
      <w:pPr>
        <w:pStyle w:val="Prrafodelista"/>
        <w:numPr>
          <w:ilvl w:val="1"/>
          <w:numId w:val="20"/>
        </w:numPr>
        <w:spacing w:line="276" w:lineRule="auto"/>
        <w:rPr>
          <w:rFonts w:ascii="Arial" w:hAnsi="Arial" w:cs="Arial"/>
          <w:b/>
          <w:sz w:val="20"/>
          <w:szCs w:val="20"/>
        </w:rPr>
      </w:pPr>
      <w:r>
        <w:rPr>
          <w:rFonts w:ascii="Arial" w:hAnsi="Arial" w:cs="Arial"/>
          <w:b/>
          <w:sz w:val="20"/>
          <w:szCs w:val="20"/>
        </w:rPr>
        <w:t>PROPUESTA TÉ</w:t>
      </w:r>
      <w:r w:rsidR="00EA12A5" w:rsidRPr="006B21D2">
        <w:rPr>
          <w:rFonts w:ascii="Arial" w:hAnsi="Arial" w:cs="Arial"/>
          <w:b/>
          <w:sz w:val="20"/>
          <w:szCs w:val="20"/>
        </w:rPr>
        <w:t>CNICA:</w:t>
      </w:r>
    </w:p>
    <w:p w14:paraId="47F10505" w14:textId="77777777" w:rsidR="00EA12A5" w:rsidRPr="006B21D2" w:rsidRDefault="00EA12A5" w:rsidP="006B21D2">
      <w:pPr>
        <w:spacing w:line="276" w:lineRule="auto"/>
        <w:rPr>
          <w:rFonts w:ascii="Arial" w:eastAsia="Times New Roman" w:hAnsi="Arial" w:cs="Arial"/>
          <w:sz w:val="20"/>
          <w:szCs w:val="20"/>
        </w:rPr>
      </w:pPr>
    </w:p>
    <w:p w14:paraId="64A80807" w14:textId="0E20445B" w:rsidR="00D73AE7" w:rsidRDefault="00D73AE7" w:rsidP="00D73AE7">
      <w:pPr>
        <w:spacing w:line="276" w:lineRule="auto"/>
        <w:rPr>
          <w:rFonts w:ascii="Arial" w:eastAsia="Times New Roman" w:hAnsi="Arial" w:cs="Arial"/>
          <w:color w:val="000000" w:themeColor="text1"/>
          <w:sz w:val="20"/>
          <w:szCs w:val="20"/>
          <w:lang w:val="es-ES"/>
        </w:rPr>
      </w:pPr>
      <w:r w:rsidRPr="00D73AE7">
        <w:rPr>
          <w:rFonts w:ascii="Arial" w:eastAsia="Times New Roman" w:hAnsi="Arial" w:cs="Arial"/>
          <w:color w:val="000000" w:themeColor="text1"/>
          <w:sz w:val="20"/>
          <w:szCs w:val="20"/>
          <w:lang w:val="es-ES"/>
        </w:rPr>
        <w:t xml:space="preserve">Estará integrada con la documentación que detalle los bienes que se consideran en el formato denominado </w:t>
      </w:r>
      <w:r w:rsidRPr="00D73AE7">
        <w:rPr>
          <w:rFonts w:ascii="Arial" w:eastAsia="Times New Roman" w:hAnsi="Arial" w:cs="Arial"/>
          <w:b/>
          <w:color w:val="000000" w:themeColor="text1"/>
          <w:sz w:val="20"/>
          <w:szCs w:val="20"/>
          <w:lang w:val="es-ES"/>
        </w:rPr>
        <w:t>“ANEXO TÉCNICO”</w:t>
      </w:r>
      <w:r w:rsidRPr="00D73AE7">
        <w:rPr>
          <w:rFonts w:ascii="Arial" w:eastAsia="Times New Roman" w:hAnsi="Arial" w:cs="Arial"/>
          <w:color w:val="000000" w:themeColor="text1"/>
          <w:sz w:val="20"/>
          <w:szCs w:val="20"/>
          <w:lang w:val="es-ES"/>
        </w:rPr>
        <w:t xml:space="preserve">, para cada uno de los consumibles, siendo estos </w:t>
      </w:r>
      <w:r w:rsidRPr="00D73AE7">
        <w:rPr>
          <w:rFonts w:ascii="Arial" w:eastAsia="Times New Roman" w:hAnsi="Arial" w:cs="Arial"/>
          <w:b/>
          <w:color w:val="000000" w:themeColor="text1"/>
          <w:sz w:val="20"/>
          <w:szCs w:val="20"/>
          <w:lang w:val="es-ES"/>
        </w:rPr>
        <w:t xml:space="preserve">“A-1 LIMPIEZA” “A-2 </w:t>
      </w:r>
      <w:r>
        <w:rPr>
          <w:rFonts w:ascii="Arial" w:eastAsia="Times New Roman" w:hAnsi="Arial" w:cs="Arial"/>
          <w:b/>
          <w:color w:val="000000" w:themeColor="text1"/>
          <w:sz w:val="20"/>
          <w:szCs w:val="20"/>
          <w:lang w:val="es-ES"/>
        </w:rPr>
        <w:t>OFICINA” y</w:t>
      </w:r>
      <w:r w:rsidR="008D4E45">
        <w:rPr>
          <w:rFonts w:ascii="Arial" w:eastAsia="Times New Roman" w:hAnsi="Arial" w:cs="Arial"/>
          <w:b/>
          <w:color w:val="000000" w:themeColor="text1"/>
          <w:sz w:val="20"/>
          <w:szCs w:val="20"/>
          <w:lang w:val="es-ES"/>
        </w:rPr>
        <w:t xml:space="preserve"> “A-3 </w:t>
      </w:r>
      <w:r w:rsidRPr="00D73AE7">
        <w:rPr>
          <w:rFonts w:ascii="Arial" w:eastAsia="Times New Roman" w:hAnsi="Arial" w:cs="Arial"/>
          <w:b/>
          <w:color w:val="000000" w:themeColor="text1"/>
          <w:sz w:val="20"/>
          <w:szCs w:val="20"/>
          <w:lang w:val="es-ES"/>
        </w:rPr>
        <w:t>CÓMPUTO”</w:t>
      </w:r>
      <w:r w:rsidRPr="00D73AE7">
        <w:rPr>
          <w:rFonts w:ascii="Arial" w:eastAsia="Times New Roman" w:hAnsi="Arial" w:cs="Arial"/>
          <w:color w:val="000000" w:themeColor="text1"/>
          <w:sz w:val="20"/>
          <w:szCs w:val="20"/>
          <w:lang w:val="es-ES"/>
        </w:rPr>
        <w:t>,</w:t>
      </w:r>
      <w:r w:rsidRPr="00D73AE7">
        <w:rPr>
          <w:rFonts w:ascii="Arial" w:eastAsia="Times New Roman" w:hAnsi="Arial" w:cs="Arial"/>
          <w:b/>
          <w:color w:val="000000" w:themeColor="text1"/>
          <w:sz w:val="20"/>
          <w:szCs w:val="20"/>
          <w:lang w:val="es-ES"/>
        </w:rPr>
        <w:t xml:space="preserve"> </w:t>
      </w:r>
      <w:r w:rsidRPr="00D73AE7">
        <w:rPr>
          <w:rFonts w:ascii="Arial" w:eastAsia="Times New Roman" w:hAnsi="Arial" w:cs="Arial"/>
          <w:color w:val="000000" w:themeColor="text1"/>
          <w:sz w:val="20"/>
          <w:szCs w:val="20"/>
          <w:lang w:val="es-ES"/>
        </w:rPr>
        <w:t>así como aquella que demuestre la capacidad del licitante de cumplir con los requisitos suficientes que aseguren la capacidad de respuesta y el cumplimiento de las obligaciones que conlleva la adjudicación del contrato correspondiente.</w:t>
      </w:r>
    </w:p>
    <w:p w14:paraId="0556B779" w14:textId="2F0A97CD" w:rsidR="00D73AE7" w:rsidRDefault="00D73AE7" w:rsidP="00D73AE7">
      <w:pPr>
        <w:spacing w:line="276" w:lineRule="auto"/>
        <w:rPr>
          <w:rFonts w:ascii="Arial" w:eastAsia="Times New Roman" w:hAnsi="Arial" w:cs="Arial"/>
          <w:color w:val="000000" w:themeColor="text1"/>
          <w:sz w:val="20"/>
          <w:szCs w:val="20"/>
          <w:lang w:val="es-ES"/>
        </w:rPr>
      </w:pPr>
    </w:p>
    <w:p w14:paraId="446E546F" w14:textId="44ADEADD" w:rsidR="00D73AE7" w:rsidRPr="00D73AE7" w:rsidRDefault="00D73AE7" w:rsidP="00D73AE7">
      <w:pPr>
        <w:spacing w:line="276" w:lineRule="auto"/>
        <w:rPr>
          <w:rFonts w:ascii="Arial" w:eastAsia="Times New Roman" w:hAnsi="Arial" w:cs="Arial"/>
          <w:b/>
          <w:color w:val="000000" w:themeColor="text1"/>
          <w:sz w:val="20"/>
          <w:szCs w:val="20"/>
          <w:u w:val="single"/>
          <w:lang w:val="es-ES"/>
        </w:rPr>
      </w:pPr>
      <w:r w:rsidRPr="00D73AE7">
        <w:rPr>
          <w:rFonts w:ascii="Arial" w:eastAsia="Times New Roman" w:hAnsi="Arial" w:cs="Arial"/>
          <w:b/>
          <w:color w:val="000000" w:themeColor="text1"/>
          <w:sz w:val="20"/>
          <w:szCs w:val="20"/>
          <w:u w:val="single"/>
          <w:lang w:val="es-ES"/>
        </w:rPr>
        <w:t>Para el llenado de la propuesta técnica, “</w:t>
      </w:r>
      <w:r w:rsidRPr="00D73AE7">
        <w:rPr>
          <w:rFonts w:ascii="Arial" w:eastAsia="Times New Roman" w:hAnsi="Arial" w:cs="Arial"/>
          <w:b/>
          <w:color w:val="000000" w:themeColor="text1"/>
          <w:sz w:val="20"/>
          <w:szCs w:val="20"/>
          <w:u w:val="single"/>
          <w:lang w:val="es-ES_tradnl"/>
        </w:rPr>
        <w:t>ANEXO TÉCNICO”,</w:t>
      </w:r>
      <w:r w:rsidRPr="00D73AE7">
        <w:rPr>
          <w:rFonts w:ascii="Arial" w:eastAsia="Times New Roman" w:hAnsi="Arial" w:cs="Arial"/>
          <w:b/>
          <w:color w:val="000000" w:themeColor="text1"/>
          <w:sz w:val="20"/>
          <w:szCs w:val="20"/>
          <w:u w:val="single"/>
          <w:lang w:val="es-ES"/>
        </w:rPr>
        <w:t xml:space="preserve"> deberá respetarse el </w:t>
      </w:r>
      <w:r w:rsidRPr="00D73AE7">
        <w:rPr>
          <w:rFonts w:ascii="Arial" w:eastAsia="Times New Roman" w:hAnsi="Arial" w:cs="Arial"/>
          <w:b/>
          <w:bCs/>
          <w:color w:val="000000" w:themeColor="text1"/>
          <w:sz w:val="20"/>
          <w:szCs w:val="20"/>
          <w:u w:val="single"/>
          <w:lang w:val="es-ES"/>
        </w:rPr>
        <w:t>contenido y</w:t>
      </w:r>
      <w:r w:rsidRPr="00D73AE7">
        <w:rPr>
          <w:rFonts w:ascii="Arial" w:eastAsia="Times New Roman" w:hAnsi="Arial" w:cs="Arial"/>
          <w:b/>
          <w:color w:val="000000" w:themeColor="text1"/>
          <w:sz w:val="20"/>
          <w:szCs w:val="20"/>
          <w:u w:val="single"/>
          <w:lang w:val="es-ES"/>
        </w:rPr>
        <w:t xml:space="preserve"> formato en Excel que será proporcionado por la Convocante.</w:t>
      </w:r>
    </w:p>
    <w:p w14:paraId="1E584293" w14:textId="77777777" w:rsidR="00EA12A5" w:rsidRPr="006B21D2" w:rsidRDefault="00EA12A5" w:rsidP="006B21D2">
      <w:pPr>
        <w:spacing w:line="276" w:lineRule="auto"/>
        <w:rPr>
          <w:rFonts w:ascii="Arial" w:eastAsia="Times New Roman" w:hAnsi="Arial" w:cs="Arial"/>
          <w:sz w:val="20"/>
          <w:szCs w:val="20"/>
        </w:rPr>
      </w:pPr>
    </w:p>
    <w:p w14:paraId="3AFEB34E"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propuesta técnica se entregará en sobre cerrado en forma inviolable con nombre, rótulos o membretes del concursante, únicamente la indicación de ser propuesta técnica y referir a la licitación que corresponde, en cuyo interior deberá contener los siguientes documentos y requisitos:</w:t>
      </w:r>
    </w:p>
    <w:p w14:paraId="58319020" w14:textId="77777777" w:rsidR="00EA12A5" w:rsidRPr="006B21D2" w:rsidRDefault="00EA12A5" w:rsidP="006B21D2">
      <w:pPr>
        <w:spacing w:line="276" w:lineRule="auto"/>
        <w:rPr>
          <w:rFonts w:ascii="Arial" w:eastAsia="Times New Roman" w:hAnsi="Arial" w:cs="Arial"/>
          <w:sz w:val="20"/>
          <w:szCs w:val="20"/>
        </w:rPr>
      </w:pPr>
    </w:p>
    <w:p w14:paraId="0072FED6" w14:textId="77777777" w:rsidR="00EA12A5" w:rsidRPr="006B21D2" w:rsidRDefault="00EA12A5" w:rsidP="006B21D2">
      <w:pPr>
        <w:numPr>
          <w:ilvl w:val="0"/>
          <w:numId w:val="12"/>
        </w:numPr>
        <w:tabs>
          <w:tab w:val="clear" w:pos="786"/>
          <w:tab w:val="left" w:pos="426"/>
        </w:tabs>
        <w:spacing w:line="276" w:lineRule="auto"/>
        <w:ind w:left="284" w:hanging="284"/>
        <w:rPr>
          <w:rFonts w:ascii="Arial" w:eastAsia="Times New Roman" w:hAnsi="Arial" w:cs="Arial"/>
          <w:sz w:val="20"/>
          <w:szCs w:val="20"/>
        </w:rPr>
      </w:pPr>
      <w:r w:rsidRPr="006B21D2">
        <w:rPr>
          <w:rFonts w:ascii="Arial" w:eastAsia="Times New Roman" w:hAnsi="Arial" w:cs="Arial"/>
          <w:sz w:val="20"/>
          <w:szCs w:val="20"/>
        </w:rPr>
        <w:t xml:space="preserve">Cédula de entrega de documentos complementarios, debidamente llenada, conforme al </w:t>
      </w:r>
      <w:r w:rsidRPr="007C239C">
        <w:rPr>
          <w:rFonts w:ascii="Arial" w:eastAsia="Times New Roman" w:hAnsi="Arial" w:cs="Arial"/>
          <w:b/>
          <w:sz w:val="20"/>
          <w:szCs w:val="20"/>
        </w:rPr>
        <w:t>Anexo 2</w:t>
      </w:r>
      <w:r w:rsidRPr="006B21D2">
        <w:rPr>
          <w:rFonts w:ascii="Arial" w:eastAsia="Times New Roman" w:hAnsi="Arial" w:cs="Arial"/>
          <w:sz w:val="20"/>
          <w:szCs w:val="20"/>
        </w:rPr>
        <w:t xml:space="preserve"> de esta convocatoria.</w:t>
      </w:r>
    </w:p>
    <w:p w14:paraId="56A6F7BC" w14:textId="77777777" w:rsidR="00EA12A5" w:rsidRPr="006B21D2" w:rsidRDefault="00EA12A5" w:rsidP="006B21D2">
      <w:pPr>
        <w:tabs>
          <w:tab w:val="left" w:pos="426"/>
        </w:tabs>
        <w:spacing w:line="276" w:lineRule="auto"/>
        <w:ind w:left="284"/>
        <w:rPr>
          <w:rFonts w:ascii="Arial" w:eastAsia="Times New Roman" w:hAnsi="Arial" w:cs="Arial"/>
          <w:sz w:val="20"/>
          <w:szCs w:val="20"/>
        </w:rPr>
      </w:pPr>
    </w:p>
    <w:p w14:paraId="5E7AD6A4" w14:textId="77777777" w:rsidR="00E941C6" w:rsidRPr="006B21D2" w:rsidRDefault="00EA12A5" w:rsidP="006B21D2">
      <w:pPr>
        <w:numPr>
          <w:ilvl w:val="0"/>
          <w:numId w:val="12"/>
        </w:numPr>
        <w:tabs>
          <w:tab w:val="clear" w:pos="786"/>
          <w:tab w:val="left" w:pos="426"/>
        </w:tabs>
        <w:spacing w:line="276" w:lineRule="auto"/>
        <w:ind w:left="284" w:hanging="284"/>
        <w:rPr>
          <w:rFonts w:ascii="Arial" w:eastAsia="Times New Roman" w:hAnsi="Arial" w:cs="Arial"/>
          <w:sz w:val="20"/>
          <w:szCs w:val="20"/>
        </w:rPr>
      </w:pPr>
      <w:r w:rsidRPr="006B21D2">
        <w:rPr>
          <w:rFonts w:ascii="Arial" w:eastAsia="Times New Roman" w:hAnsi="Arial" w:cs="Arial"/>
          <w:b/>
          <w:color w:val="000000" w:themeColor="text1"/>
          <w:sz w:val="20"/>
          <w:szCs w:val="20"/>
        </w:rPr>
        <w:t>ANEXO TÉCNICO</w:t>
      </w:r>
      <w:r w:rsidRPr="006B21D2">
        <w:rPr>
          <w:rFonts w:ascii="Arial" w:eastAsia="Times New Roman" w:hAnsi="Arial" w:cs="Arial"/>
          <w:color w:val="000000" w:themeColor="text1"/>
          <w:sz w:val="20"/>
          <w:szCs w:val="20"/>
        </w:rPr>
        <w:t xml:space="preserve">. - </w:t>
      </w:r>
      <w:r w:rsidRPr="006B21D2">
        <w:rPr>
          <w:rFonts w:ascii="Arial" w:eastAsia="Times New Roman" w:hAnsi="Arial" w:cs="Arial"/>
          <w:sz w:val="20"/>
          <w:szCs w:val="20"/>
        </w:rPr>
        <w:t xml:space="preserve">Relación de los </w:t>
      </w:r>
      <w:r w:rsidR="004C697A" w:rsidRPr="006B21D2">
        <w:rPr>
          <w:rFonts w:ascii="Arial" w:eastAsia="Times New Roman" w:hAnsi="Arial" w:cs="Arial"/>
          <w:sz w:val="20"/>
          <w:szCs w:val="20"/>
        </w:rPr>
        <w:t>bienes</w:t>
      </w:r>
      <w:r w:rsidRPr="006B21D2">
        <w:rPr>
          <w:rFonts w:ascii="Arial" w:eastAsia="Times New Roman" w:hAnsi="Arial" w:cs="Arial"/>
          <w:sz w:val="20"/>
          <w:szCs w:val="20"/>
        </w:rPr>
        <w:t xml:space="preserve"> a ofertar, en hoja membretada y orden consecutivo (extraídos del </w:t>
      </w:r>
      <w:r w:rsidRPr="006B21D2">
        <w:rPr>
          <w:rFonts w:ascii="Arial" w:eastAsia="Times New Roman" w:hAnsi="Arial" w:cs="Arial"/>
          <w:b/>
          <w:sz w:val="20"/>
          <w:szCs w:val="20"/>
          <w:lang w:val="es-ES_tradnl"/>
        </w:rPr>
        <w:t>ANEXO TÉCNICO</w:t>
      </w:r>
      <w:r w:rsidRPr="006B21D2">
        <w:rPr>
          <w:rFonts w:ascii="Arial" w:eastAsia="Times New Roman" w:hAnsi="Arial" w:cs="Arial"/>
          <w:b/>
          <w:color w:val="000000" w:themeColor="text1"/>
          <w:sz w:val="20"/>
          <w:szCs w:val="20"/>
          <w:lang w:val="es-ES_tradnl"/>
        </w:rPr>
        <w:t xml:space="preserve"> </w:t>
      </w:r>
      <w:r w:rsidRPr="006B21D2">
        <w:rPr>
          <w:rFonts w:ascii="Arial" w:eastAsia="Times New Roman" w:hAnsi="Arial" w:cs="Arial"/>
          <w:sz w:val="20"/>
          <w:szCs w:val="20"/>
          <w:lang w:val="es-ES_tradnl"/>
        </w:rPr>
        <w:t>de las bases licitatorias</w:t>
      </w:r>
      <w:r w:rsidRPr="006B21D2">
        <w:rPr>
          <w:rFonts w:ascii="Arial" w:eastAsia="Times New Roman" w:hAnsi="Arial" w:cs="Arial"/>
          <w:sz w:val="20"/>
          <w:szCs w:val="20"/>
        </w:rPr>
        <w:t xml:space="preserve">), debiendo respetar el encabezado de las columnas </w:t>
      </w:r>
      <w:r w:rsidRPr="006B21D2">
        <w:rPr>
          <w:rFonts w:ascii="Arial" w:eastAsia="Times New Roman" w:hAnsi="Arial" w:cs="Arial"/>
          <w:b/>
          <w:sz w:val="20"/>
          <w:szCs w:val="20"/>
        </w:rPr>
        <w:t>y llenar exclusivamente la(s) partida(s) ofertada(s),</w:t>
      </w:r>
      <w:r w:rsidRPr="006B21D2">
        <w:rPr>
          <w:rFonts w:ascii="Arial" w:eastAsia="Times New Roman" w:hAnsi="Arial" w:cs="Arial"/>
          <w:sz w:val="20"/>
          <w:szCs w:val="20"/>
        </w:rPr>
        <w:t xml:space="preserve"> con nombre y firma del representante legal. Debiendo adjuntarlo de igual manera </w:t>
      </w:r>
      <w:r w:rsidRPr="006B21D2">
        <w:rPr>
          <w:rFonts w:ascii="Arial" w:eastAsia="Times New Roman" w:hAnsi="Arial" w:cs="Arial"/>
          <w:b/>
          <w:sz w:val="20"/>
          <w:szCs w:val="20"/>
        </w:rPr>
        <w:t>en memoria USB en formato E</w:t>
      </w:r>
      <w:r w:rsidR="001C046C" w:rsidRPr="006B21D2">
        <w:rPr>
          <w:rFonts w:ascii="Arial" w:eastAsia="Times New Roman" w:hAnsi="Arial" w:cs="Arial"/>
          <w:b/>
          <w:sz w:val="20"/>
          <w:szCs w:val="20"/>
        </w:rPr>
        <w:t>xcel.</w:t>
      </w:r>
    </w:p>
    <w:p w14:paraId="298933BC" w14:textId="77777777" w:rsidR="00E941C6" w:rsidRPr="006B21D2" w:rsidRDefault="00E941C6" w:rsidP="006B21D2">
      <w:pPr>
        <w:pStyle w:val="Prrafodelista"/>
        <w:spacing w:line="276" w:lineRule="auto"/>
        <w:rPr>
          <w:rFonts w:ascii="Arial" w:hAnsi="Arial" w:cs="Arial"/>
          <w:b/>
          <w:sz w:val="20"/>
          <w:szCs w:val="20"/>
        </w:rPr>
      </w:pPr>
    </w:p>
    <w:p w14:paraId="0F928B31" w14:textId="42B7595C" w:rsidR="00E941C6" w:rsidRPr="006B21D2" w:rsidRDefault="00CE5444" w:rsidP="006B21D2">
      <w:pPr>
        <w:numPr>
          <w:ilvl w:val="0"/>
          <w:numId w:val="12"/>
        </w:numPr>
        <w:tabs>
          <w:tab w:val="clear" w:pos="786"/>
          <w:tab w:val="left" w:pos="426"/>
        </w:tabs>
        <w:spacing w:line="276" w:lineRule="auto"/>
        <w:ind w:left="284" w:hanging="284"/>
        <w:rPr>
          <w:rFonts w:ascii="Arial" w:eastAsia="Times New Roman" w:hAnsi="Arial" w:cs="Arial"/>
          <w:sz w:val="20"/>
          <w:szCs w:val="20"/>
        </w:rPr>
      </w:pPr>
      <w:r w:rsidRPr="006B21D2">
        <w:rPr>
          <w:rFonts w:ascii="Arial" w:hAnsi="Arial" w:cs="Arial"/>
          <w:sz w:val="20"/>
          <w:szCs w:val="20"/>
        </w:rPr>
        <w:t>Prese</w:t>
      </w:r>
      <w:r w:rsidR="00F42D4C" w:rsidRPr="006B21D2">
        <w:rPr>
          <w:rFonts w:ascii="Arial" w:hAnsi="Arial" w:cs="Arial"/>
          <w:sz w:val="20"/>
          <w:szCs w:val="20"/>
        </w:rPr>
        <w:t xml:space="preserve">ntar de forma impresa, así como en medio electrónico (USB) </w:t>
      </w:r>
      <w:r w:rsidRPr="006B21D2">
        <w:rPr>
          <w:rFonts w:ascii="Arial" w:hAnsi="Arial" w:cs="Arial"/>
          <w:sz w:val="20"/>
          <w:szCs w:val="20"/>
        </w:rPr>
        <w:t xml:space="preserve">las fotografías a color de los </w:t>
      </w:r>
      <w:proofErr w:type="gramStart"/>
      <w:r w:rsidRPr="006B21D2">
        <w:rPr>
          <w:rFonts w:ascii="Arial" w:hAnsi="Arial" w:cs="Arial"/>
          <w:sz w:val="20"/>
          <w:szCs w:val="20"/>
        </w:rPr>
        <w:t>envases</w:t>
      </w:r>
      <w:r w:rsidR="008D4E45">
        <w:rPr>
          <w:rFonts w:ascii="Arial" w:hAnsi="Arial" w:cs="Arial"/>
          <w:sz w:val="20"/>
          <w:szCs w:val="20"/>
        </w:rPr>
        <w:t xml:space="preserve"> </w:t>
      </w:r>
      <w:r w:rsidRPr="006B21D2">
        <w:rPr>
          <w:rFonts w:ascii="Arial" w:hAnsi="Arial" w:cs="Arial"/>
          <w:sz w:val="20"/>
          <w:szCs w:val="20"/>
        </w:rPr>
        <w:t xml:space="preserve"> de</w:t>
      </w:r>
      <w:proofErr w:type="gramEnd"/>
      <w:r w:rsidRPr="006B21D2">
        <w:rPr>
          <w:rFonts w:ascii="Arial" w:hAnsi="Arial" w:cs="Arial"/>
          <w:sz w:val="20"/>
          <w:szCs w:val="20"/>
        </w:rPr>
        <w:t xml:space="preserve"> cada producto que e</w:t>
      </w:r>
      <w:r w:rsidR="008D4E45">
        <w:rPr>
          <w:rFonts w:ascii="Arial" w:hAnsi="Arial" w:cs="Arial"/>
          <w:sz w:val="20"/>
          <w:szCs w:val="20"/>
        </w:rPr>
        <w:t>sté ofertando en la licitación</w:t>
      </w:r>
      <w:r w:rsidRPr="006B21D2">
        <w:rPr>
          <w:rFonts w:ascii="Arial" w:hAnsi="Arial" w:cs="Arial"/>
          <w:sz w:val="20"/>
          <w:szCs w:val="20"/>
        </w:rPr>
        <w:t xml:space="preserve">, siendo el nombre de cada archivo </w:t>
      </w:r>
      <w:r w:rsidR="004C697A" w:rsidRPr="006B21D2">
        <w:rPr>
          <w:rFonts w:ascii="Arial" w:hAnsi="Arial" w:cs="Arial"/>
          <w:sz w:val="20"/>
          <w:szCs w:val="20"/>
        </w:rPr>
        <w:t xml:space="preserve"> </w:t>
      </w:r>
      <w:r w:rsidR="008D4E45">
        <w:rPr>
          <w:rFonts w:ascii="Arial" w:hAnsi="Arial" w:cs="Arial"/>
          <w:sz w:val="20"/>
          <w:szCs w:val="20"/>
        </w:rPr>
        <w:t>o fotografía la partida que corresponda</w:t>
      </w:r>
      <w:r w:rsidRPr="006B21D2">
        <w:rPr>
          <w:rFonts w:ascii="Arial" w:hAnsi="Arial" w:cs="Arial"/>
          <w:sz w:val="20"/>
          <w:szCs w:val="20"/>
        </w:rPr>
        <w:t xml:space="preserve"> para su identificación, en formato </w:t>
      </w:r>
      <w:proofErr w:type="spellStart"/>
      <w:r w:rsidRPr="006B21D2">
        <w:rPr>
          <w:rFonts w:ascii="Arial" w:hAnsi="Arial" w:cs="Arial"/>
          <w:sz w:val="20"/>
          <w:szCs w:val="20"/>
        </w:rPr>
        <w:t>jpg</w:t>
      </w:r>
      <w:proofErr w:type="spellEnd"/>
      <w:r w:rsidRPr="006B21D2">
        <w:rPr>
          <w:rFonts w:ascii="Arial" w:hAnsi="Arial" w:cs="Arial"/>
          <w:sz w:val="20"/>
          <w:szCs w:val="20"/>
        </w:rPr>
        <w:t xml:space="preserve"> en tamaño 120 x 160 (pixeles) como mínimo. La presentación que aparezca en la fotografía no podrá ser modificada.</w:t>
      </w:r>
    </w:p>
    <w:p w14:paraId="65D418A1" w14:textId="5BA007FF" w:rsidR="0037712C" w:rsidRPr="008D4E45" w:rsidRDefault="0037712C" w:rsidP="008D4E45">
      <w:pPr>
        <w:rPr>
          <w:rFonts w:ascii="Arial" w:hAnsi="Arial" w:cs="Arial"/>
          <w:sz w:val="20"/>
          <w:szCs w:val="20"/>
        </w:rPr>
      </w:pPr>
    </w:p>
    <w:p w14:paraId="6E6126C2" w14:textId="1C42AE22" w:rsidR="0037712C" w:rsidRPr="009A4814" w:rsidRDefault="0037712C" w:rsidP="0037712C">
      <w:pPr>
        <w:numPr>
          <w:ilvl w:val="0"/>
          <w:numId w:val="12"/>
        </w:numPr>
        <w:tabs>
          <w:tab w:val="clear" w:pos="786"/>
          <w:tab w:val="left" w:pos="426"/>
        </w:tabs>
        <w:spacing w:line="276" w:lineRule="auto"/>
        <w:ind w:left="284" w:hanging="284"/>
        <w:rPr>
          <w:rFonts w:ascii="Arial" w:eastAsia="Times New Roman" w:hAnsi="Arial" w:cs="Arial"/>
          <w:sz w:val="20"/>
          <w:szCs w:val="20"/>
        </w:rPr>
      </w:pPr>
      <w:r w:rsidRPr="0037712C">
        <w:rPr>
          <w:rFonts w:ascii="Arial" w:hAnsi="Arial" w:cs="Arial"/>
          <w:sz w:val="20"/>
          <w:szCs w:val="20"/>
        </w:rPr>
        <w:t xml:space="preserve">Carta, dirigida al Comité Adquisiciones, Arrendamientos y Servicios, donde se manifieste que el participante tiene el suficiente soporte financiero y/o amparo en solvencia económica para que pueda adquirir y suministrar </w:t>
      </w:r>
      <w:r w:rsidR="00910495">
        <w:rPr>
          <w:rFonts w:ascii="Arial" w:hAnsi="Arial" w:cs="Arial"/>
          <w:sz w:val="20"/>
          <w:szCs w:val="20"/>
        </w:rPr>
        <w:t>consumibles objetos de la presente licitación</w:t>
      </w:r>
      <w:r w:rsidRPr="0037712C">
        <w:rPr>
          <w:rFonts w:ascii="Arial" w:hAnsi="Arial" w:cs="Arial"/>
          <w:sz w:val="20"/>
          <w:szCs w:val="20"/>
        </w:rPr>
        <w:t xml:space="preserve"> y así mismo que puede cumplir con lo plasmado en las bases presentes de esta licitación pública, la cual debe estar en papel membretado, debidamente firmada por el representante legal de quien la emite, la cual puede ser emitida por la afianzadora o por recomendación de alguna Institución Pública en la que haya sido proveedor. </w:t>
      </w:r>
    </w:p>
    <w:p w14:paraId="5DEE0225" w14:textId="77777777" w:rsidR="00EA12A5" w:rsidRPr="006B21D2" w:rsidRDefault="00EA12A5" w:rsidP="006B21D2">
      <w:pPr>
        <w:tabs>
          <w:tab w:val="left" w:pos="567"/>
        </w:tabs>
        <w:spacing w:line="276" w:lineRule="auto"/>
        <w:rPr>
          <w:rFonts w:ascii="Arial" w:eastAsia="Times New Roman" w:hAnsi="Arial" w:cs="Arial"/>
          <w:sz w:val="20"/>
          <w:szCs w:val="20"/>
        </w:rPr>
      </w:pPr>
    </w:p>
    <w:p w14:paraId="0ED530D1" w14:textId="77777777" w:rsidR="001C046C" w:rsidRPr="006B21D2" w:rsidRDefault="001C046C"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Para una mejor conducción del procedimiento, proporcionar únicamente los documentos solicitados, así como presentarlos en el orden que se indica.</w:t>
      </w:r>
    </w:p>
    <w:p w14:paraId="23BE8091" w14:textId="77777777" w:rsidR="001C046C" w:rsidRPr="006B21D2" w:rsidRDefault="001C046C" w:rsidP="006B21D2">
      <w:pPr>
        <w:spacing w:line="276" w:lineRule="auto"/>
        <w:rPr>
          <w:rFonts w:ascii="Arial" w:eastAsia="Times New Roman" w:hAnsi="Arial" w:cs="Arial"/>
          <w:sz w:val="20"/>
          <w:szCs w:val="20"/>
        </w:rPr>
      </w:pPr>
    </w:p>
    <w:p w14:paraId="6258254E" w14:textId="06AD6C0D" w:rsidR="00C76F00" w:rsidRDefault="001C046C" w:rsidP="00D73AE7">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La convocante verificará que la documentación presentada cumpla con los requerimientos establecidos en la convocatoria de la presente licitación, quien se reserva el derecho de realizar las verificaciones necesarias al momento de evaluar las propuestas e incluso po</w:t>
      </w:r>
      <w:r w:rsidR="00D73AE7">
        <w:rPr>
          <w:rFonts w:ascii="Arial" w:eastAsia="Times New Roman" w:hAnsi="Arial" w:cs="Arial"/>
          <w:sz w:val="20"/>
          <w:szCs w:val="20"/>
        </w:rPr>
        <w:t>steriormente a la adjudicación.</w:t>
      </w:r>
    </w:p>
    <w:p w14:paraId="00443964" w14:textId="77777777" w:rsidR="00C76F00" w:rsidRPr="006B21D2" w:rsidRDefault="00C76F00" w:rsidP="006B21D2">
      <w:pPr>
        <w:spacing w:line="276" w:lineRule="auto"/>
        <w:ind w:left="708"/>
        <w:rPr>
          <w:rFonts w:ascii="Arial" w:eastAsia="Times New Roman" w:hAnsi="Arial" w:cs="Arial"/>
          <w:sz w:val="20"/>
          <w:szCs w:val="20"/>
        </w:rPr>
      </w:pPr>
    </w:p>
    <w:p w14:paraId="540BF2C4" w14:textId="5E4827E5" w:rsidR="00EA12A5" w:rsidRPr="0038041C"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Cuando se presente propuesta conjunta, los participantes que la integran deberán presentar cada uno en lo individual los requisit</w:t>
      </w:r>
      <w:r w:rsidR="00E941C6" w:rsidRPr="006B21D2">
        <w:rPr>
          <w:rFonts w:ascii="Arial" w:eastAsia="Times New Roman" w:hAnsi="Arial" w:cs="Arial"/>
          <w:b/>
          <w:sz w:val="20"/>
          <w:szCs w:val="20"/>
        </w:rPr>
        <w:t xml:space="preserve">os señalados con los incisos d) y e) </w:t>
      </w:r>
      <w:r w:rsidRPr="006B21D2">
        <w:rPr>
          <w:rFonts w:ascii="Arial" w:eastAsia="Times New Roman" w:hAnsi="Arial" w:cs="Arial"/>
          <w:b/>
          <w:sz w:val="20"/>
          <w:szCs w:val="20"/>
        </w:rPr>
        <w:t xml:space="preserve">bajo pena de no cumplir con ello, de ser descalificada su propuesta por no cumplir </w:t>
      </w:r>
      <w:r w:rsidR="0038041C">
        <w:rPr>
          <w:rFonts w:ascii="Arial" w:eastAsia="Times New Roman" w:hAnsi="Arial" w:cs="Arial"/>
          <w:b/>
          <w:sz w:val="20"/>
          <w:szCs w:val="20"/>
        </w:rPr>
        <w:t>con los requisitos solicitados.</w:t>
      </w:r>
    </w:p>
    <w:p w14:paraId="5177EC55" w14:textId="77777777" w:rsidR="001713F9" w:rsidRPr="006B21D2" w:rsidRDefault="001713F9" w:rsidP="006B21D2">
      <w:pPr>
        <w:spacing w:line="276" w:lineRule="auto"/>
        <w:rPr>
          <w:rFonts w:ascii="Arial" w:eastAsia="Times New Roman" w:hAnsi="Arial" w:cs="Arial"/>
          <w:color w:val="000000" w:themeColor="text1"/>
          <w:sz w:val="20"/>
          <w:szCs w:val="20"/>
        </w:rPr>
      </w:pPr>
    </w:p>
    <w:p w14:paraId="696D3A6B" w14:textId="77777777" w:rsidR="00EA12A5" w:rsidRPr="006B21D2" w:rsidRDefault="00EA12A5" w:rsidP="006B21D2">
      <w:pPr>
        <w:pStyle w:val="Prrafodelista"/>
        <w:numPr>
          <w:ilvl w:val="1"/>
          <w:numId w:val="20"/>
        </w:numPr>
        <w:spacing w:line="276" w:lineRule="auto"/>
        <w:rPr>
          <w:rFonts w:ascii="Arial" w:hAnsi="Arial" w:cs="Arial"/>
          <w:b/>
          <w:sz w:val="20"/>
          <w:szCs w:val="20"/>
        </w:rPr>
      </w:pPr>
      <w:r w:rsidRPr="006B21D2">
        <w:rPr>
          <w:rFonts w:ascii="Arial" w:hAnsi="Arial" w:cs="Arial"/>
          <w:b/>
          <w:sz w:val="20"/>
          <w:szCs w:val="20"/>
        </w:rPr>
        <w:t>PROPUESTA ECONÓMICA:</w:t>
      </w:r>
    </w:p>
    <w:p w14:paraId="1E670652" w14:textId="77777777" w:rsidR="00EA12A5" w:rsidRPr="006B21D2" w:rsidRDefault="00EA12A5" w:rsidP="006B21D2">
      <w:pPr>
        <w:spacing w:line="276" w:lineRule="auto"/>
        <w:rPr>
          <w:rFonts w:ascii="Arial" w:eastAsia="Times New Roman" w:hAnsi="Arial" w:cs="Arial"/>
          <w:sz w:val="20"/>
          <w:szCs w:val="20"/>
          <w:lang w:val="es-ES_tradnl"/>
        </w:rPr>
      </w:pPr>
    </w:p>
    <w:p w14:paraId="716A3D65"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lang w:val="es-ES_tradnl"/>
        </w:rPr>
        <w:t xml:space="preserve">La propuesta económica </w:t>
      </w:r>
      <w:r w:rsidRPr="006B21D2">
        <w:rPr>
          <w:rFonts w:ascii="Arial" w:eastAsia="Times New Roman" w:hAnsi="Arial" w:cs="Arial"/>
          <w:sz w:val="20"/>
          <w:szCs w:val="20"/>
        </w:rPr>
        <w:t>deberá presentarse en sobre cerrado de manera inviolable que indique que se trata precisamente de la propuesta económica, datos de la licitación y nombre del licitante, reuniendo los siguientes requisitos:</w:t>
      </w:r>
    </w:p>
    <w:p w14:paraId="13C24215" w14:textId="77777777" w:rsidR="00EA12A5" w:rsidRPr="006B21D2" w:rsidRDefault="00EA12A5" w:rsidP="006B21D2">
      <w:pPr>
        <w:spacing w:line="276" w:lineRule="auto"/>
        <w:rPr>
          <w:rFonts w:ascii="Arial" w:eastAsia="Times New Roman" w:hAnsi="Arial" w:cs="Arial"/>
          <w:sz w:val="20"/>
          <w:szCs w:val="20"/>
        </w:rPr>
      </w:pPr>
    </w:p>
    <w:p w14:paraId="1E6DD2CF" w14:textId="77777777" w:rsidR="00EA12A5" w:rsidRPr="00FE38B4" w:rsidRDefault="00EA12A5" w:rsidP="006B21D2">
      <w:pPr>
        <w:pStyle w:val="Prrafodelista"/>
        <w:numPr>
          <w:ilvl w:val="0"/>
          <w:numId w:val="43"/>
        </w:numPr>
        <w:spacing w:line="276" w:lineRule="auto"/>
        <w:rPr>
          <w:rFonts w:ascii="Arial" w:hAnsi="Arial" w:cs="Arial"/>
          <w:sz w:val="20"/>
          <w:szCs w:val="20"/>
        </w:rPr>
      </w:pPr>
      <w:r w:rsidRPr="006B21D2">
        <w:rPr>
          <w:rFonts w:ascii="Arial" w:hAnsi="Arial" w:cs="Arial"/>
          <w:sz w:val="20"/>
          <w:szCs w:val="20"/>
        </w:rPr>
        <w:t xml:space="preserve">Cédula de Documentación Económica </w:t>
      </w:r>
      <w:r w:rsidRPr="00FE38B4">
        <w:rPr>
          <w:rFonts w:ascii="Arial" w:hAnsi="Arial" w:cs="Arial"/>
          <w:b/>
          <w:sz w:val="20"/>
          <w:szCs w:val="20"/>
        </w:rPr>
        <w:t>(Anexo 3)</w:t>
      </w:r>
      <w:r w:rsidRPr="00FE38B4">
        <w:rPr>
          <w:rFonts w:ascii="Arial" w:hAnsi="Arial" w:cs="Arial"/>
          <w:sz w:val="20"/>
          <w:szCs w:val="20"/>
        </w:rPr>
        <w:t xml:space="preserve"> </w:t>
      </w:r>
    </w:p>
    <w:p w14:paraId="763D04FF" w14:textId="77777777" w:rsidR="00EA12A5" w:rsidRPr="006B21D2" w:rsidRDefault="00EA12A5" w:rsidP="006B21D2">
      <w:pPr>
        <w:spacing w:line="276" w:lineRule="auto"/>
        <w:ind w:left="720"/>
        <w:contextualSpacing/>
        <w:rPr>
          <w:rFonts w:ascii="Arial" w:eastAsia="Times New Roman" w:hAnsi="Arial" w:cs="Arial"/>
          <w:sz w:val="20"/>
          <w:szCs w:val="20"/>
        </w:rPr>
      </w:pPr>
    </w:p>
    <w:p w14:paraId="1DF59483" w14:textId="497B252A" w:rsidR="005E4B14" w:rsidRPr="006B21D2" w:rsidRDefault="000826B9" w:rsidP="006B21D2">
      <w:pPr>
        <w:pStyle w:val="Prrafodelista"/>
        <w:numPr>
          <w:ilvl w:val="0"/>
          <w:numId w:val="43"/>
        </w:numPr>
        <w:spacing w:line="276" w:lineRule="auto"/>
        <w:rPr>
          <w:rFonts w:ascii="Arial" w:hAnsi="Arial" w:cs="Arial"/>
          <w:sz w:val="20"/>
          <w:szCs w:val="20"/>
        </w:rPr>
      </w:pPr>
      <w:r w:rsidRPr="006B21D2">
        <w:rPr>
          <w:rFonts w:ascii="Arial" w:hAnsi="Arial" w:cs="Arial"/>
          <w:b/>
          <w:sz w:val="20"/>
          <w:szCs w:val="20"/>
        </w:rPr>
        <w:t>ANEXO ECONÓ</w:t>
      </w:r>
      <w:r w:rsidR="00EA12A5" w:rsidRPr="006B21D2">
        <w:rPr>
          <w:rFonts w:ascii="Arial" w:hAnsi="Arial" w:cs="Arial"/>
          <w:b/>
          <w:sz w:val="20"/>
          <w:szCs w:val="20"/>
        </w:rPr>
        <w:t xml:space="preserve">MICO- </w:t>
      </w:r>
      <w:r w:rsidR="0038041C" w:rsidRPr="0038041C">
        <w:rPr>
          <w:rFonts w:ascii="Arial" w:hAnsi="Arial" w:cs="Arial"/>
          <w:sz w:val="20"/>
          <w:szCs w:val="20"/>
          <w:lang w:val="es-ES"/>
        </w:rPr>
        <w:t xml:space="preserve">Presentar de forma impresa en papel membretado el formato denominado </w:t>
      </w:r>
      <w:r w:rsidR="0038041C" w:rsidRPr="0038041C">
        <w:rPr>
          <w:rFonts w:ascii="Arial" w:hAnsi="Arial" w:cs="Arial"/>
          <w:b/>
          <w:sz w:val="20"/>
          <w:szCs w:val="20"/>
          <w:lang w:val="es-ES"/>
        </w:rPr>
        <w:t>“</w:t>
      </w:r>
      <w:r w:rsidR="0038041C" w:rsidRPr="0038041C">
        <w:rPr>
          <w:rFonts w:ascii="Arial" w:hAnsi="Arial" w:cs="Arial"/>
          <w:b/>
          <w:sz w:val="20"/>
          <w:szCs w:val="20"/>
          <w:lang w:val="es-ES_tradnl"/>
        </w:rPr>
        <w:t xml:space="preserve">PROPUESTA ECONÓMICA”, </w:t>
      </w:r>
      <w:r w:rsidR="0038041C" w:rsidRPr="0038041C">
        <w:rPr>
          <w:rFonts w:ascii="Arial" w:hAnsi="Arial" w:cs="Arial"/>
          <w:sz w:val="20"/>
          <w:szCs w:val="20"/>
          <w:lang w:val="es-ES"/>
        </w:rPr>
        <w:t xml:space="preserve">para cada uno de los consumibles, siendo estos </w:t>
      </w:r>
      <w:r w:rsidR="0038041C" w:rsidRPr="009B02FA">
        <w:rPr>
          <w:rFonts w:ascii="Arial" w:hAnsi="Arial" w:cs="Arial"/>
          <w:b/>
          <w:sz w:val="20"/>
          <w:szCs w:val="20"/>
          <w:lang w:val="es-ES"/>
        </w:rPr>
        <w:t>“B-1 LIMPIEZA”</w:t>
      </w:r>
      <w:r w:rsidR="008D0923" w:rsidRPr="009B02FA">
        <w:rPr>
          <w:rFonts w:ascii="Arial" w:hAnsi="Arial" w:cs="Arial"/>
          <w:b/>
          <w:sz w:val="20"/>
          <w:szCs w:val="20"/>
          <w:lang w:val="es-ES"/>
        </w:rPr>
        <w:t>,</w:t>
      </w:r>
      <w:r w:rsidR="0038041C" w:rsidRPr="009B02FA">
        <w:rPr>
          <w:rFonts w:ascii="Arial" w:hAnsi="Arial" w:cs="Arial"/>
          <w:b/>
          <w:sz w:val="20"/>
          <w:szCs w:val="20"/>
          <w:lang w:val="es-ES"/>
        </w:rPr>
        <w:t xml:space="preserve"> “B-2  OF</w:t>
      </w:r>
      <w:r w:rsidR="008D0923" w:rsidRPr="009B02FA">
        <w:rPr>
          <w:rFonts w:ascii="Arial" w:hAnsi="Arial" w:cs="Arial"/>
          <w:b/>
          <w:sz w:val="20"/>
          <w:szCs w:val="20"/>
          <w:lang w:val="es-ES"/>
        </w:rPr>
        <w:t>ICINA” y</w:t>
      </w:r>
      <w:r w:rsidR="0038041C" w:rsidRPr="009B02FA">
        <w:rPr>
          <w:rFonts w:ascii="Arial" w:hAnsi="Arial" w:cs="Arial"/>
          <w:b/>
          <w:sz w:val="20"/>
          <w:szCs w:val="20"/>
          <w:lang w:val="es-ES"/>
        </w:rPr>
        <w:t xml:space="preserve"> “B-3  CÓMPUTO”,</w:t>
      </w:r>
      <w:r w:rsidR="0038041C" w:rsidRPr="0038041C">
        <w:rPr>
          <w:rFonts w:ascii="Arial" w:hAnsi="Arial" w:cs="Arial"/>
          <w:sz w:val="20"/>
          <w:szCs w:val="20"/>
          <w:lang w:val="es-ES"/>
        </w:rPr>
        <w:t xml:space="preserve"> exclusivamente con las partidas propuestas, respetando el encabezado de las columnas, con nombre y firma del concursante o representante legal, cotizando el importe unitario en moneda nacional, el Impuesto al Valor Agregado de ser aplicable y el precio total de cada producto ofertado, señalando el total de las partidas en las que participa.</w:t>
      </w:r>
    </w:p>
    <w:p w14:paraId="714F3263" w14:textId="77777777" w:rsidR="00EA12A5" w:rsidRPr="006B21D2" w:rsidRDefault="00EA12A5" w:rsidP="006B21D2">
      <w:pPr>
        <w:spacing w:line="276" w:lineRule="auto"/>
        <w:ind w:left="720"/>
        <w:contextualSpacing/>
        <w:rPr>
          <w:rFonts w:ascii="Arial" w:eastAsia="Times New Roman" w:hAnsi="Arial" w:cs="Arial"/>
          <w:sz w:val="20"/>
          <w:szCs w:val="20"/>
        </w:rPr>
      </w:pPr>
    </w:p>
    <w:p w14:paraId="064D0724" w14:textId="77777777" w:rsidR="00EA12A5" w:rsidRPr="006B21D2" w:rsidRDefault="00EA12A5" w:rsidP="006B21D2">
      <w:pPr>
        <w:pStyle w:val="Prrafodelista"/>
        <w:numPr>
          <w:ilvl w:val="0"/>
          <w:numId w:val="43"/>
        </w:numPr>
        <w:spacing w:line="276" w:lineRule="auto"/>
        <w:rPr>
          <w:rFonts w:ascii="Arial" w:hAnsi="Arial" w:cs="Arial"/>
          <w:sz w:val="20"/>
          <w:szCs w:val="20"/>
        </w:rPr>
      </w:pPr>
      <w:r w:rsidRPr="006B21D2">
        <w:rPr>
          <w:rFonts w:ascii="Arial" w:hAnsi="Arial" w:cs="Arial"/>
          <w:sz w:val="20"/>
          <w:szCs w:val="20"/>
        </w:rPr>
        <w:t xml:space="preserve">Adjuntar en </w:t>
      </w:r>
      <w:r w:rsidRPr="006B21D2">
        <w:rPr>
          <w:rFonts w:ascii="Arial" w:hAnsi="Arial" w:cs="Arial"/>
          <w:b/>
          <w:sz w:val="20"/>
          <w:szCs w:val="20"/>
        </w:rPr>
        <w:t>memoria</w:t>
      </w:r>
      <w:r w:rsidRPr="006B21D2">
        <w:rPr>
          <w:rFonts w:ascii="Arial" w:hAnsi="Arial" w:cs="Arial"/>
          <w:sz w:val="20"/>
          <w:szCs w:val="20"/>
        </w:rPr>
        <w:t xml:space="preserve"> </w:t>
      </w:r>
      <w:r w:rsidRPr="006B21D2">
        <w:rPr>
          <w:rFonts w:ascii="Arial" w:hAnsi="Arial" w:cs="Arial"/>
          <w:b/>
          <w:sz w:val="20"/>
          <w:szCs w:val="20"/>
        </w:rPr>
        <w:t>USB el ANEXO ECONÓMICO en Formato Excel</w:t>
      </w:r>
      <w:r w:rsidRPr="006B21D2">
        <w:rPr>
          <w:rFonts w:ascii="Arial" w:hAnsi="Arial" w:cs="Arial"/>
          <w:sz w:val="20"/>
          <w:szCs w:val="20"/>
        </w:rPr>
        <w:t>, con el total de las partidas que conforman la licitación, llenando sólo aquellos espacios en las partidas en que participa</w:t>
      </w:r>
      <w:r w:rsidR="0049773C" w:rsidRPr="006B21D2">
        <w:rPr>
          <w:rFonts w:ascii="Arial" w:hAnsi="Arial" w:cs="Arial"/>
          <w:sz w:val="20"/>
          <w:szCs w:val="20"/>
        </w:rPr>
        <w:t>,</w:t>
      </w:r>
      <w:r w:rsidRPr="006B21D2">
        <w:rPr>
          <w:rFonts w:ascii="Arial" w:hAnsi="Arial" w:cs="Arial"/>
          <w:sz w:val="20"/>
          <w:szCs w:val="20"/>
        </w:rPr>
        <w:t xml:space="preserve"> los datos de precios unitarios en moneda nacional, el I.V.A. de ser aplicable, asegurándose de conservar copia de los mismos.</w:t>
      </w:r>
    </w:p>
    <w:p w14:paraId="54179744" w14:textId="77777777" w:rsidR="00877071" w:rsidRPr="006B21D2" w:rsidRDefault="00877071" w:rsidP="006B21D2">
      <w:pPr>
        <w:pStyle w:val="Prrafodelista"/>
        <w:spacing w:line="276" w:lineRule="auto"/>
        <w:rPr>
          <w:rFonts w:ascii="Arial" w:hAnsi="Arial" w:cs="Arial"/>
          <w:sz w:val="20"/>
          <w:szCs w:val="20"/>
        </w:rPr>
      </w:pPr>
    </w:p>
    <w:p w14:paraId="77F9F74B" w14:textId="3A1ED2F9" w:rsidR="00BA6576" w:rsidRPr="006B21D2" w:rsidRDefault="004F16D1" w:rsidP="006B21D2">
      <w:pPr>
        <w:spacing w:line="276" w:lineRule="auto"/>
        <w:rPr>
          <w:rFonts w:ascii="Arial" w:hAnsi="Arial" w:cs="Arial"/>
          <w:sz w:val="20"/>
          <w:szCs w:val="20"/>
        </w:rPr>
      </w:pPr>
      <w:r w:rsidRPr="006B21D2">
        <w:rPr>
          <w:rFonts w:ascii="Arial" w:hAnsi="Arial" w:cs="Arial"/>
          <w:sz w:val="20"/>
          <w:szCs w:val="20"/>
        </w:rPr>
        <w:t xml:space="preserve">Para el llenado de la propuesta económica, </w:t>
      </w:r>
      <w:r w:rsidRPr="006B21D2">
        <w:rPr>
          <w:rFonts w:ascii="Arial" w:hAnsi="Arial" w:cs="Arial"/>
          <w:b/>
          <w:sz w:val="20"/>
          <w:szCs w:val="20"/>
        </w:rPr>
        <w:t>“PROPUESTA ECONÓMICA”,</w:t>
      </w:r>
      <w:r w:rsidRPr="006B21D2">
        <w:rPr>
          <w:rFonts w:ascii="Arial" w:hAnsi="Arial" w:cs="Arial"/>
          <w:sz w:val="20"/>
          <w:szCs w:val="20"/>
        </w:rPr>
        <w:t xml:space="preserve"> </w:t>
      </w:r>
      <w:r w:rsidRPr="006B21D2">
        <w:rPr>
          <w:rFonts w:ascii="Arial" w:hAnsi="Arial" w:cs="Arial"/>
          <w:b/>
          <w:sz w:val="20"/>
          <w:szCs w:val="20"/>
          <w:u w:val="single"/>
        </w:rPr>
        <w:t>deberá respetarse el contenido y formato en Excel</w:t>
      </w:r>
      <w:r w:rsidRPr="006B21D2">
        <w:rPr>
          <w:rFonts w:ascii="Arial" w:hAnsi="Arial" w:cs="Arial"/>
          <w:sz w:val="20"/>
          <w:szCs w:val="20"/>
        </w:rPr>
        <w:t>, que será proporcionado por la Convocante.</w:t>
      </w:r>
    </w:p>
    <w:p w14:paraId="4B90FC1F" w14:textId="77777777" w:rsidR="004F16D1" w:rsidRPr="006B21D2" w:rsidRDefault="004F16D1" w:rsidP="006B21D2">
      <w:pPr>
        <w:pStyle w:val="Prrafodelista"/>
        <w:spacing w:line="276" w:lineRule="auto"/>
        <w:rPr>
          <w:rFonts w:ascii="Arial" w:hAnsi="Arial" w:cs="Arial"/>
          <w:sz w:val="20"/>
          <w:szCs w:val="20"/>
        </w:rPr>
      </w:pPr>
    </w:p>
    <w:p w14:paraId="1424FF1D" w14:textId="77777777" w:rsidR="00F5600E" w:rsidRPr="006B21D2" w:rsidRDefault="00F5600E" w:rsidP="006B21D2">
      <w:pPr>
        <w:pStyle w:val="Prrafodelista"/>
        <w:numPr>
          <w:ilvl w:val="0"/>
          <w:numId w:val="20"/>
        </w:numPr>
        <w:spacing w:line="276" w:lineRule="auto"/>
        <w:ind w:left="426"/>
        <w:rPr>
          <w:rFonts w:ascii="Arial" w:hAnsi="Arial" w:cs="Arial"/>
          <w:b/>
          <w:sz w:val="20"/>
          <w:szCs w:val="20"/>
        </w:rPr>
      </w:pPr>
      <w:r w:rsidRPr="006B21D2">
        <w:rPr>
          <w:rFonts w:ascii="Arial" w:hAnsi="Arial" w:cs="Arial"/>
          <w:b/>
          <w:sz w:val="20"/>
          <w:szCs w:val="20"/>
          <w:u w:val="single"/>
          <w:lang w:val="es-ES_tradnl"/>
        </w:rPr>
        <w:t>INCONFORMIDADES CONTRA EL ACTO DE LA LICITACION PÚBLICA</w:t>
      </w:r>
    </w:p>
    <w:p w14:paraId="6A5BCACF" w14:textId="77777777" w:rsidR="00F5600E" w:rsidRPr="006B21D2" w:rsidRDefault="00F5600E" w:rsidP="006B21D2">
      <w:pPr>
        <w:spacing w:line="276" w:lineRule="auto"/>
        <w:rPr>
          <w:rFonts w:ascii="Arial" w:hAnsi="Arial" w:cs="Arial"/>
          <w:b/>
          <w:sz w:val="20"/>
          <w:szCs w:val="20"/>
        </w:rPr>
      </w:pPr>
    </w:p>
    <w:p w14:paraId="294A767D" w14:textId="58CFA3E3" w:rsidR="00C76F00" w:rsidRPr="0038041C" w:rsidRDefault="004718AE" w:rsidP="006B21D2">
      <w:pPr>
        <w:spacing w:line="276" w:lineRule="auto"/>
        <w:rPr>
          <w:rFonts w:ascii="Arial" w:eastAsia="Times New Roman" w:hAnsi="Arial" w:cs="Arial"/>
          <w:sz w:val="20"/>
          <w:szCs w:val="20"/>
        </w:rPr>
      </w:pPr>
      <w:r w:rsidRPr="006B21D2">
        <w:rPr>
          <w:rFonts w:ascii="Arial" w:hAnsi="Arial" w:cs="Arial"/>
          <w:sz w:val="20"/>
          <w:szCs w:val="20"/>
        </w:rPr>
        <w:t>De conformidad con lo establecido en el artículo 113 de la Ley, los licitantes podrán promover inconformidades de la presente licitación ante la Secretaria de la Función Pública con domicilio en Calle Victoria No</w:t>
      </w:r>
      <w:r w:rsidR="0049773C" w:rsidRPr="006B21D2">
        <w:rPr>
          <w:rFonts w:ascii="Arial" w:hAnsi="Arial" w:cs="Arial"/>
          <w:sz w:val="20"/>
          <w:szCs w:val="20"/>
        </w:rPr>
        <w:t>.</w:t>
      </w:r>
      <w:r w:rsidRPr="006B21D2">
        <w:rPr>
          <w:rFonts w:ascii="Arial" w:hAnsi="Arial" w:cs="Arial"/>
          <w:sz w:val="20"/>
          <w:szCs w:val="20"/>
        </w:rPr>
        <w:t xml:space="preserve"> 310 Col Centro, Chihuahua, Chihuahua, C.P. 31000 Edificio Lic. Oscar Flores; en las oficinas del Órgano Interno de </w:t>
      </w:r>
      <w:r w:rsidR="0049773C" w:rsidRPr="006B21D2">
        <w:rPr>
          <w:rFonts w:ascii="Arial" w:hAnsi="Arial" w:cs="Arial"/>
          <w:sz w:val="20"/>
          <w:szCs w:val="20"/>
        </w:rPr>
        <w:t xml:space="preserve">Control en </w:t>
      </w:r>
      <w:r w:rsidRPr="006B21D2">
        <w:rPr>
          <w:rFonts w:ascii="Arial" w:hAnsi="Arial" w:cs="Arial"/>
          <w:sz w:val="20"/>
          <w:szCs w:val="20"/>
        </w:rPr>
        <w:t xml:space="preserve">Pensiones con domicilio en  </w:t>
      </w:r>
      <w:r w:rsidRPr="006B21D2">
        <w:rPr>
          <w:rFonts w:ascii="Arial" w:eastAsia="Times New Roman" w:hAnsi="Arial" w:cs="Arial"/>
          <w:color w:val="000000" w:themeColor="text1"/>
          <w:sz w:val="20"/>
          <w:szCs w:val="20"/>
        </w:rPr>
        <w:t xml:space="preserve">Avenida Teófilo Borunda Ortiz Número 2900, Colonia Centro, C.P. 31000 en la ciudad de Chihuahua, Chihuahua </w:t>
      </w:r>
      <w:r w:rsidRPr="006B21D2">
        <w:rPr>
          <w:rFonts w:ascii="Arial" w:hAnsi="Arial" w:cs="Arial"/>
          <w:sz w:val="20"/>
          <w:szCs w:val="20"/>
        </w:rPr>
        <w:t xml:space="preserve">ubicado en el segundo piso del Edificio Administrativo; o bien en el </w:t>
      </w:r>
      <w:r w:rsidRPr="006B21D2">
        <w:rPr>
          <w:rFonts w:ascii="Arial" w:eastAsia="Times New Roman" w:hAnsi="Arial" w:cs="Arial"/>
          <w:sz w:val="20"/>
          <w:szCs w:val="20"/>
        </w:rPr>
        <w:t xml:space="preserve">Sistema Electrónico de Compras en la siguiente página </w:t>
      </w:r>
      <w:hyperlink r:id="rId14" w:history="1">
        <w:r w:rsidRPr="006B21D2">
          <w:rPr>
            <w:rFonts w:ascii="Arial" w:eastAsia="Times New Roman" w:hAnsi="Arial" w:cs="Arial"/>
            <w:color w:val="0563C1" w:themeColor="hyperlink"/>
            <w:sz w:val="20"/>
            <w:szCs w:val="20"/>
            <w:u w:val="single"/>
          </w:rPr>
          <w:t>https://contrataciones.chihuahua.gob.mx/</w:t>
        </w:r>
      </w:hyperlink>
      <w:r w:rsidR="0038041C">
        <w:rPr>
          <w:rFonts w:ascii="Arial" w:eastAsia="Times New Roman" w:hAnsi="Arial" w:cs="Arial"/>
          <w:sz w:val="20"/>
          <w:szCs w:val="20"/>
        </w:rPr>
        <w:t xml:space="preserve">.  </w:t>
      </w:r>
    </w:p>
    <w:p w14:paraId="547B0A3F" w14:textId="77777777" w:rsidR="001713F9" w:rsidRPr="006B21D2" w:rsidRDefault="001713F9" w:rsidP="006B21D2">
      <w:pPr>
        <w:spacing w:line="276" w:lineRule="auto"/>
        <w:rPr>
          <w:rFonts w:ascii="Arial" w:hAnsi="Arial" w:cs="Arial"/>
          <w:sz w:val="20"/>
          <w:szCs w:val="20"/>
        </w:rPr>
      </w:pPr>
    </w:p>
    <w:p w14:paraId="35C339E3" w14:textId="77777777" w:rsidR="002C282B" w:rsidRPr="009A79FB" w:rsidRDefault="004718AE" w:rsidP="006B21D2">
      <w:pPr>
        <w:pStyle w:val="Prrafodelista"/>
        <w:numPr>
          <w:ilvl w:val="0"/>
          <w:numId w:val="20"/>
        </w:numPr>
        <w:spacing w:line="276" w:lineRule="auto"/>
        <w:ind w:left="426"/>
        <w:rPr>
          <w:rFonts w:ascii="Arial" w:hAnsi="Arial" w:cs="Arial"/>
          <w:b/>
          <w:sz w:val="20"/>
          <w:szCs w:val="20"/>
        </w:rPr>
      </w:pPr>
      <w:r w:rsidRPr="006B21D2">
        <w:rPr>
          <w:rFonts w:ascii="Arial" w:hAnsi="Arial" w:cs="Arial"/>
          <w:b/>
          <w:sz w:val="20"/>
          <w:szCs w:val="20"/>
          <w:u w:val="single"/>
          <w:lang w:val="es-ES_tradnl"/>
        </w:rPr>
        <w:t>FORMATOS</w:t>
      </w:r>
    </w:p>
    <w:p w14:paraId="39CD2486" w14:textId="77777777" w:rsidR="009A79FB" w:rsidRPr="006B21D2" w:rsidRDefault="009A79FB" w:rsidP="009A79FB">
      <w:pPr>
        <w:pStyle w:val="Prrafodelista"/>
        <w:spacing w:line="276" w:lineRule="auto"/>
        <w:ind w:left="426"/>
        <w:rPr>
          <w:rFonts w:ascii="Arial" w:hAnsi="Arial" w:cs="Arial"/>
          <w:b/>
          <w:sz w:val="20"/>
          <w:szCs w:val="20"/>
        </w:rPr>
      </w:pPr>
    </w:p>
    <w:p w14:paraId="1D90831F" w14:textId="77777777" w:rsidR="002C282B" w:rsidRPr="006B21D2" w:rsidRDefault="002C282B" w:rsidP="006B21D2">
      <w:pPr>
        <w:spacing w:line="276" w:lineRule="auto"/>
        <w:ind w:left="66"/>
        <w:rPr>
          <w:rFonts w:ascii="Arial" w:hAnsi="Arial" w:cs="Arial"/>
          <w:sz w:val="20"/>
          <w:szCs w:val="20"/>
        </w:rPr>
      </w:pPr>
      <w:r w:rsidRPr="006B21D2">
        <w:rPr>
          <w:rFonts w:ascii="Arial" w:hAnsi="Arial" w:cs="Arial"/>
          <w:sz w:val="20"/>
          <w:szCs w:val="20"/>
        </w:rPr>
        <w:t>Forman parte integrante de las presentes bases los siguientes formatos:</w:t>
      </w:r>
    </w:p>
    <w:p w14:paraId="4C0304F1" w14:textId="0DE7503A" w:rsidR="002C282B" w:rsidRPr="006B21D2" w:rsidRDefault="002C282B" w:rsidP="006B21D2">
      <w:pPr>
        <w:pStyle w:val="Prrafodelista"/>
        <w:numPr>
          <w:ilvl w:val="0"/>
          <w:numId w:val="37"/>
        </w:numPr>
        <w:spacing w:line="276" w:lineRule="auto"/>
        <w:rPr>
          <w:rFonts w:ascii="Arial" w:hAnsi="Arial" w:cs="Arial"/>
          <w:b/>
          <w:sz w:val="20"/>
          <w:szCs w:val="20"/>
        </w:rPr>
      </w:pPr>
      <w:r w:rsidRPr="006B21D2">
        <w:rPr>
          <w:rFonts w:ascii="Arial" w:hAnsi="Arial" w:cs="Arial"/>
          <w:b/>
          <w:sz w:val="20"/>
          <w:szCs w:val="20"/>
        </w:rPr>
        <w:t>ANEXO TÉCNICO</w:t>
      </w:r>
      <w:r w:rsidR="0005506F">
        <w:rPr>
          <w:rFonts w:ascii="Arial" w:hAnsi="Arial" w:cs="Arial"/>
          <w:b/>
          <w:sz w:val="20"/>
          <w:szCs w:val="20"/>
        </w:rPr>
        <w:t xml:space="preserve"> (A-1, A-2 y A-3)</w:t>
      </w:r>
    </w:p>
    <w:p w14:paraId="2AE172BC" w14:textId="7230AA9C" w:rsidR="002C282B" w:rsidRDefault="002C282B" w:rsidP="006B21D2">
      <w:pPr>
        <w:pStyle w:val="Prrafodelista"/>
        <w:numPr>
          <w:ilvl w:val="0"/>
          <w:numId w:val="37"/>
        </w:numPr>
        <w:spacing w:line="276" w:lineRule="auto"/>
        <w:rPr>
          <w:rFonts w:ascii="Arial" w:hAnsi="Arial" w:cs="Arial"/>
          <w:b/>
          <w:sz w:val="20"/>
          <w:szCs w:val="20"/>
        </w:rPr>
      </w:pPr>
      <w:r w:rsidRPr="006B21D2">
        <w:rPr>
          <w:rFonts w:ascii="Arial" w:hAnsi="Arial" w:cs="Arial"/>
          <w:b/>
          <w:sz w:val="20"/>
          <w:szCs w:val="20"/>
        </w:rPr>
        <w:t>ANEXO ECONOMICO</w:t>
      </w:r>
      <w:r w:rsidR="0005506F">
        <w:rPr>
          <w:rFonts w:ascii="Arial" w:hAnsi="Arial" w:cs="Arial"/>
          <w:b/>
          <w:sz w:val="20"/>
          <w:szCs w:val="20"/>
        </w:rPr>
        <w:t xml:space="preserve"> (B-1, B-2 y B-3)</w:t>
      </w:r>
    </w:p>
    <w:p w14:paraId="37AB3BAD" w14:textId="77777777" w:rsidR="002C282B" w:rsidRPr="006B21D2" w:rsidRDefault="002C282B" w:rsidP="006B21D2">
      <w:pPr>
        <w:pStyle w:val="Prrafodelista"/>
        <w:numPr>
          <w:ilvl w:val="0"/>
          <w:numId w:val="37"/>
        </w:numPr>
        <w:spacing w:line="276" w:lineRule="auto"/>
        <w:rPr>
          <w:rFonts w:ascii="Arial" w:hAnsi="Arial" w:cs="Arial"/>
          <w:b/>
          <w:sz w:val="20"/>
          <w:szCs w:val="20"/>
        </w:rPr>
      </w:pPr>
      <w:r w:rsidRPr="006B21D2">
        <w:rPr>
          <w:rFonts w:ascii="Arial" w:hAnsi="Arial" w:cs="Arial"/>
          <w:b/>
          <w:sz w:val="20"/>
          <w:szCs w:val="20"/>
        </w:rPr>
        <w:t>ANEXO A “Domicilio, teléfono y correo del licitante”</w:t>
      </w:r>
    </w:p>
    <w:p w14:paraId="3F1D286D" w14:textId="77777777" w:rsidR="002C282B" w:rsidRPr="006B21D2" w:rsidRDefault="002C282B" w:rsidP="006B21D2">
      <w:pPr>
        <w:pStyle w:val="Prrafodelista"/>
        <w:numPr>
          <w:ilvl w:val="0"/>
          <w:numId w:val="37"/>
        </w:numPr>
        <w:spacing w:line="276" w:lineRule="auto"/>
        <w:rPr>
          <w:rFonts w:ascii="Arial" w:hAnsi="Arial" w:cs="Arial"/>
          <w:b/>
          <w:sz w:val="20"/>
          <w:szCs w:val="20"/>
        </w:rPr>
      </w:pPr>
      <w:r w:rsidRPr="006B21D2">
        <w:rPr>
          <w:rFonts w:ascii="Arial" w:hAnsi="Arial" w:cs="Arial"/>
          <w:b/>
          <w:sz w:val="20"/>
          <w:szCs w:val="20"/>
        </w:rPr>
        <w:t>ANEXO B “Aceptación de Convocatoria, Bases y Anexos”</w:t>
      </w:r>
    </w:p>
    <w:p w14:paraId="5CA4A980" w14:textId="77777777" w:rsidR="002C282B" w:rsidRPr="006B21D2" w:rsidRDefault="002C282B" w:rsidP="006B21D2">
      <w:pPr>
        <w:pStyle w:val="Prrafodelista"/>
        <w:numPr>
          <w:ilvl w:val="0"/>
          <w:numId w:val="37"/>
        </w:numPr>
        <w:spacing w:line="276" w:lineRule="auto"/>
        <w:rPr>
          <w:rFonts w:ascii="Arial" w:hAnsi="Arial" w:cs="Arial"/>
          <w:b/>
          <w:sz w:val="20"/>
          <w:szCs w:val="20"/>
        </w:rPr>
      </w:pPr>
      <w:r w:rsidRPr="006B21D2">
        <w:rPr>
          <w:rFonts w:ascii="Arial" w:hAnsi="Arial" w:cs="Arial"/>
          <w:b/>
          <w:sz w:val="20"/>
          <w:szCs w:val="20"/>
        </w:rPr>
        <w:t>ANEXO C “Sup</w:t>
      </w:r>
      <w:r w:rsidR="00F8755D">
        <w:rPr>
          <w:rFonts w:ascii="Arial" w:hAnsi="Arial" w:cs="Arial"/>
          <w:b/>
          <w:sz w:val="20"/>
          <w:szCs w:val="20"/>
        </w:rPr>
        <w:t>uestos de los artículos 86 y 100</w:t>
      </w:r>
      <w:r w:rsidRPr="006B21D2">
        <w:rPr>
          <w:rFonts w:ascii="Arial" w:hAnsi="Arial" w:cs="Arial"/>
          <w:b/>
          <w:sz w:val="20"/>
          <w:szCs w:val="20"/>
        </w:rPr>
        <w:t xml:space="preserve"> de la Ley”</w:t>
      </w:r>
    </w:p>
    <w:p w14:paraId="34076D6A" w14:textId="77777777" w:rsidR="002C282B" w:rsidRPr="006B21D2" w:rsidRDefault="002C282B" w:rsidP="006B21D2">
      <w:pPr>
        <w:pStyle w:val="Prrafodelista"/>
        <w:numPr>
          <w:ilvl w:val="0"/>
          <w:numId w:val="37"/>
        </w:numPr>
        <w:spacing w:line="276" w:lineRule="auto"/>
        <w:rPr>
          <w:rFonts w:ascii="Arial" w:hAnsi="Arial" w:cs="Arial"/>
          <w:b/>
          <w:sz w:val="20"/>
          <w:szCs w:val="20"/>
        </w:rPr>
      </w:pPr>
      <w:r w:rsidRPr="006B21D2">
        <w:rPr>
          <w:rFonts w:ascii="Arial" w:hAnsi="Arial" w:cs="Arial"/>
          <w:b/>
          <w:sz w:val="20"/>
          <w:szCs w:val="20"/>
        </w:rPr>
        <w:t>ANEXO D “Manifestación de No Conflicto de Interés”</w:t>
      </w:r>
    </w:p>
    <w:p w14:paraId="1BFD5427" w14:textId="77777777" w:rsidR="006D4A04" w:rsidRPr="006B21D2" w:rsidRDefault="002C282B" w:rsidP="006B21D2">
      <w:pPr>
        <w:pStyle w:val="Prrafodelista"/>
        <w:numPr>
          <w:ilvl w:val="0"/>
          <w:numId w:val="37"/>
        </w:numPr>
        <w:spacing w:line="276" w:lineRule="auto"/>
        <w:rPr>
          <w:rFonts w:ascii="Arial" w:hAnsi="Arial" w:cs="Arial"/>
          <w:b/>
          <w:sz w:val="20"/>
          <w:szCs w:val="20"/>
        </w:rPr>
      </w:pPr>
      <w:r w:rsidRPr="006B21D2">
        <w:rPr>
          <w:rFonts w:ascii="Arial" w:hAnsi="Arial" w:cs="Arial"/>
          <w:b/>
          <w:sz w:val="20"/>
          <w:szCs w:val="20"/>
        </w:rPr>
        <w:t>ANEXO E</w:t>
      </w:r>
      <w:r w:rsidR="006D4A04" w:rsidRPr="006B21D2">
        <w:rPr>
          <w:rFonts w:ascii="Arial" w:hAnsi="Arial" w:cs="Arial"/>
          <w:b/>
          <w:sz w:val="20"/>
          <w:szCs w:val="20"/>
        </w:rPr>
        <w:t xml:space="preserve"> “Declaración de Integridad”</w:t>
      </w:r>
    </w:p>
    <w:p w14:paraId="60920B12" w14:textId="77777777" w:rsidR="002C282B" w:rsidRPr="006B21D2" w:rsidRDefault="002C282B" w:rsidP="006B21D2">
      <w:pPr>
        <w:pStyle w:val="Prrafodelista"/>
        <w:numPr>
          <w:ilvl w:val="0"/>
          <w:numId w:val="37"/>
        </w:numPr>
        <w:spacing w:line="276" w:lineRule="auto"/>
        <w:rPr>
          <w:rFonts w:ascii="Arial" w:hAnsi="Arial" w:cs="Arial"/>
          <w:b/>
          <w:sz w:val="20"/>
          <w:szCs w:val="20"/>
        </w:rPr>
      </w:pPr>
      <w:r w:rsidRPr="006B21D2">
        <w:rPr>
          <w:rFonts w:ascii="Arial" w:hAnsi="Arial" w:cs="Arial"/>
          <w:b/>
          <w:sz w:val="20"/>
          <w:szCs w:val="20"/>
        </w:rPr>
        <w:t>ANEXO 1</w:t>
      </w:r>
      <w:r w:rsidR="006D4A04" w:rsidRPr="006B21D2">
        <w:rPr>
          <w:rFonts w:ascii="Arial" w:hAnsi="Arial" w:cs="Arial"/>
          <w:b/>
          <w:sz w:val="20"/>
          <w:szCs w:val="20"/>
        </w:rPr>
        <w:t xml:space="preserve"> “Cédula de entrega de documentación legal”</w:t>
      </w:r>
    </w:p>
    <w:p w14:paraId="5DBFA680" w14:textId="77777777" w:rsidR="002C282B" w:rsidRPr="006B21D2" w:rsidRDefault="002C282B" w:rsidP="006B21D2">
      <w:pPr>
        <w:pStyle w:val="Prrafodelista"/>
        <w:numPr>
          <w:ilvl w:val="0"/>
          <w:numId w:val="37"/>
        </w:numPr>
        <w:spacing w:line="276" w:lineRule="auto"/>
        <w:rPr>
          <w:rFonts w:ascii="Arial" w:hAnsi="Arial" w:cs="Arial"/>
          <w:b/>
          <w:sz w:val="20"/>
          <w:szCs w:val="20"/>
        </w:rPr>
      </w:pPr>
      <w:r w:rsidRPr="006B21D2">
        <w:rPr>
          <w:rFonts w:ascii="Arial" w:hAnsi="Arial" w:cs="Arial"/>
          <w:b/>
          <w:sz w:val="20"/>
          <w:szCs w:val="20"/>
        </w:rPr>
        <w:t>ANEXO 2</w:t>
      </w:r>
      <w:r w:rsidR="006D4A04" w:rsidRPr="006B21D2">
        <w:rPr>
          <w:rFonts w:ascii="Arial" w:hAnsi="Arial" w:cs="Arial"/>
          <w:b/>
          <w:sz w:val="20"/>
          <w:szCs w:val="20"/>
        </w:rPr>
        <w:t xml:space="preserve"> “Cédula de entrega de documentación técnica”</w:t>
      </w:r>
    </w:p>
    <w:p w14:paraId="1C636B19" w14:textId="77777777" w:rsidR="002C282B" w:rsidRPr="006B21D2" w:rsidRDefault="002C282B" w:rsidP="006B21D2">
      <w:pPr>
        <w:pStyle w:val="Prrafodelista"/>
        <w:numPr>
          <w:ilvl w:val="0"/>
          <w:numId w:val="37"/>
        </w:numPr>
        <w:spacing w:line="276" w:lineRule="auto"/>
        <w:rPr>
          <w:rFonts w:ascii="Arial" w:hAnsi="Arial" w:cs="Arial"/>
          <w:b/>
          <w:sz w:val="20"/>
          <w:szCs w:val="20"/>
        </w:rPr>
      </w:pPr>
      <w:r w:rsidRPr="006B21D2">
        <w:rPr>
          <w:rFonts w:ascii="Arial" w:hAnsi="Arial" w:cs="Arial"/>
          <w:b/>
          <w:sz w:val="20"/>
          <w:szCs w:val="20"/>
        </w:rPr>
        <w:t>ANEXO 3</w:t>
      </w:r>
      <w:r w:rsidR="006D4A04" w:rsidRPr="006B21D2">
        <w:rPr>
          <w:rFonts w:ascii="Arial" w:hAnsi="Arial" w:cs="Arial"/>
          <w:b/>
          <w:sz w:val="20"/>
          <w:szCs w:val="20"/>
        </w:rPr>
        <w:t xml:space="preserve"> “Cédula de entrega de documentación Económica”</w:t>
      </w:r>
    </w:p>
    <w:p w14:paraId="2D105575" w14:textId="77777777" w:rsidR="00EA12A5" w:rsidRPr="006B21D2" w:rsidRDefault="00EA12A5" w:rsidP="006B21D2">
      <w:pPr>
        <w:spacing w:line="276" w:lineRule="auto"/>
        <w:rPr>
          <w:rFonts w:ascii="Arial" w:eastAsia="Times New Roman" w:hAnsi="Arial" w:cs="Arial"/>
          <w:sz w:val="20"/>
          <w:szCs w:val="20"/>
        </w:rPr>
      </w:pPr>
    </w:p>
    <w:p w14:paraId="66AB25E5"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Lo no previsto en estas bases será resuelto por el Comité de Adquisiciones, Arrendamientos y Servicios de Pensiones Civiles del Estado de Chihuahua, de conformidad con la Ley.</w:t>
      </w:r>
    </w:p>
    <w:p w14:paraId="4ED9AB77" w14:textId="77777777" w:rsidR="00EA12A5" w:rsidRPr="006B21D2" w:rsidRDefault="00EA12A5" w:rsidP="006B21D2">
      <w:pPr>
        <w:spacing w:line="276" w:lineRule="auto"/>
        <w:rPr>
          <w:rFonts w:ascii="Arial" w:eastAsia="Times New Roman" w:hAnsi="Arial" w:cs="Arial"/>
          <w:sz w:val="20"/>
          <w:szCs w:val="20"/>
        </w:rPr>
      </w:pPr>
    </w:p>
    <w:p w14:paraId="35832CA2" w14:textId="3D2F3FE4" w:rsidR="006B21D2"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Las presentes bases fueron aprobadas por el Comité de Adquisiciones, Arrendamientos y Servicios de Pensiones Civiles del Estado de Chihuahua, a los</w:t>
      </w:r>
      <w:r w:rsidRPr="006B21D2">
        <w:rPr>
          <w:rFonts w:ascii="Arial" w:eastAsia="Times New Roman" w:hAnsi="Arial" w:cs="Arial"/>
          <w:b/>
          <w:sz w:val="20"/>
          <w:szCs w:val="20"/>
        </w:rPr>
        <w:t xml:space="preserve"> </w:t>
      </w:r>
      <w:r w:rsidR="00463FDC">
        <w:rPr>
          <w:rFonts w:ascii="Arial" w:eastAsia="Times New Roman" w:hAnsi="Arial" w:cs="Arial"/>
          <w:b/>
          <w:sz w:val="20"/>
          <w:szCs w:val="20"/>
        </w:rPr>
        <w:t>28</w:t>
      </w:r>
      <w:bookmarkStart w:id="1" w:name="_GoBack"/>
      <w:bookmarkEnd w:id="1"/>
      <w:r w:rsidR="00F85CC8" w:rsidRPr="00CB15AD">
        <w:rPr>
          <w:rFonts w:ascii="Arial" w:eastAsia="Times New Roman" w:hAnsi="Arial" w:cs="Arial"/>
          <w:b/>
          <w:sz w:val="20"/>
          <w:szCs w:val="20"/>
        </w:rPr>
        <w:t xml:space="preserve"> </w:t>
      </w:r>
      <w:r w:rsidRPr="00CB15AD">
        <w:rPr>
          <w:rFonts w:ascii="Arial" w:eastAsia="Times New Roman" w:hAnsi="Arial" w:cs="Arial"/>
          <w:b/>
          <w:sz w:val="20"/>
          <w:szCs w:val="20"/>
        </w:rPr>
        <w:t xml:space="preserve">días de </w:t>
      </w:r>
      <w:r w:rsidR="00CB15AD" w:rsidRPr="00CB15AD">
        <w:rPr>
          <w:rFonts w:ascii="Arial" w:eastAsia="Times New Roman" w:hAnsi="Arial" w:cs="Arial"/>
          <w:b/>
          <w:sz w:val="20"/>
          <w:szCs w:val="20"/>
        </w:rPr>
        <w:t>febrero</w:t>
      </w:r>
      <w:r w:rsidR="00F8755D" w:rsidRPr="00CB15AD">
        <w:rPr>
          <w:rFonts w:ascii="Arial" w:eastAsia="Times New Roman" w:hAnsi="Arial" w:cs="Arial"/>
          <w:b/>
          <w:sz w:val="20"/>
          <w:szCs w:val="20"/>
        </w:rPr>
        <w:t xml:space="preserve"> de 2025</w:t>
      </w:r>
      <w:r w:rsidRPr="00F8755D">
        <w:rPr>
          <w:rFonts w:ascii="Arial" w:eastAsia="Times New Roman" w:hAnsi="Arial" w:cs="Arial"/>
          <w:b/>
          <w:sz w:val="20"/>
          <w:szCs w:val="20"/>
        </w:rPr>
        <w:t>.</w:t>
      </w:r>
    </w:p>
    <w:p w14:paraId="04541188" w14:textId="77777777" w:rsidR="00EA12A5" w:rsidRPr="006B21D2" w:rsidRDefault="00EA12A5" w:rsidP="006B21D2">
      <w:pPr>
        <w:spacing w:line="276" w:lineRule="auto"/>
        <w:rPr>
          <w:rFonts w:ascii="Arial" w:eastAsia="Times New Roman" w:hAnsi="Arial" w:cs="Arial"/>
          <w:b/>
          <w:sz w:val="20"/>
          <w:szCs w:val="20"/>
        </w:rPr>
      </w:pPr>
    </w:p>
    <w:p w14:paraId="2831373E" w14:textId="77777777" w:rsidR="00EA12A5" w:rsidRPr="006B21D2" w:rsidRDefault="004F16D1" w:rsidP="006B21D2">
      <w:pPr>
        <w:spacing w:line="276" w:lineRule="auto"/>
        <w:ind w:left="-120" w:right="-195"/>
        <w:jc w:val="center"/>
        <w:rPr>
          <w:rFonts w:ascii="Arial" w:eastAsia="Times New Roman" w:hAnsi="Arial" w:cs="Arial"/>
          <w:b/>
          <w:bCs/>
          <w:sz w:val="20"/>
          <w:szCs w:val="20"/>
        </w:rPr>
      </w:pPr>
      <w:r w:rsidRPr="006B21D2">
        <w:rPr>
          <w:rFonts w:ascii="Arial" w:eastAsia="Times New Roman" w:hAnsi="Arial" w:cs="Arial"/>
          <w:b/>
          <w:bCs/>
          <w:sz w:val="20"/>
          <w:szCs w:val="20"/>
        </w:rPr>
        <w:t>PRESIDENTA</w:t>
      </w:r>
      <w:r w:rsidR="00EA12A5" w:rsidRPr="006B21D2">
        <w:rPr>
          <w:rFonts w:ascii="Arial" w:eastAsia="Times New Roman" w:hAnsi="Arial" w:cs="Arial"/>
          <w:b/>
          <w:bCs/>
          <w:sz w:val="20"/>
          <w:szCs w:val="20"/>
        </w:rPr>
        <w:t xml:space="preserve"> DEL COMITÉ DE </w:t>
      </w:r>
      <w:r w:rsidR="00F957BC" w:rsidRPr="006B21D2">
        <w:rPr>
          <w:rFonts w:ascii="Arial" w:eastAsia="Times New Roman" w:hAnsi="Arial" w:cs="Arial"/>
          <w:b/>
          <w:bCs/>
          <w:sz w:val="20"/>
          <w:szCs w:val="20"/>
        </w:rPr>
        <w:t xml:space="preserve">ADQUISICIONES, ARRENDAMIENTOS Y SERVICIOS </w:t>
      </w:r>
      <w:r w:rsidR="00EA12A5" w:rsidRPr="006B21D2">
        <w:rPr>
          <w:rFonts w:ascii="Arial" w:eastAsia="Times New Roman" w:hAnsi="Arial" w:cs="Arial"/>
          <w:b/>
          <w:bCs/>
          <w:sz w:val="20"/>
          <w:szCs w:val="20"/>
        </w:rPr>
        <w:t>DE PENSIONES CIVILES DEL ESTADO DE CHIHUAHUA</w:t>
      </w:r>
    </w:p>
    <w:p w14:paraId="03211F24" w14:textId="77777777" w:rsidR="00EA12A5" w:rsidRPr="006B21D2" w:rsidRDefault="00EA12A5" w:rsidP="006B21D2">
      <w:pPr>
        <w:spacing w:after="200" w:line="276" w:lineRule="auto"/>
        <w:rPr>
          <w:rFonts w:ascii="Arial" w:eastAsia="Times New Roman" w:hAnsi="Arial" w:cs="Arial"/>
          <w:b/>
          <w:bCs/>
          <w:sz w:val="20"/>
          <w:szCs w:val="20"/>
        </w:rPr>
      </w:pPr>
    </w:p>
    <w:p w14:paraId="2B8D983A" w14:textId="6055B7FB" w:rsidR="001F26F4" w:rsidRPr="006B21D2" w:rsidRDefault="001F26F4" w:rsidP="000D3A89">
      <w:pPr>
        <w:spacing w:after="200" w:line="276" w:lineRule="auto"/>
        <w:rPr>
          <w:rFonts w:ascii="Arial" w:eastAsia="Times New Roman" w:hAnsi="Arial" w:cs="Arial"/>
          <w:b/>
          <w:bCs/>
          <w:sz w:val="20"/>
          <w:szCs w:val="20"/>
        </w:rPr>
      </w:pPr>
    </w:p>
    <w:p w14:paraId="7215A6CF" w14:textId="77777777" w:rsidR="00EA12A5" w:rsidRPr="006B21D2" w:rsidRDefault="00F00699"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L</w:t>
      </w:r>
      <w:r w:rsidR="001D66CA">
        <w:rPr>
          <w:rFonts w:ascii="Arial" w:eastAsia="Times New Roman" w:hAnsi="Arial" w:cs="Arial"/>
          <w:b/>
          <w:bCs/>
          <w:sz w:val="20"/>
          <w:szCs w:val="20"/>
        </w:rPr>
        <w:t>IC</w:t>
      </w:r>
      <w:r w:rsidRPr="006B21D2">
        <w:rPr>
          <w:rFonts w:ascii="Arial" w:eastAsia="Times New Roman" w:hAnsi="Arial" w:cs="Arial"/>
          <w:b/>
          <w:bCs/>
          <w:sz w:val="20"/>
          <w:szCs w:val="20"/>
        </w:rPr>
        <w:t xml:space="preserve">. </w:t>
      </w:r>
      <w:r w:rsidR="001D66CA">
        <w:rPr>
          <w:rFonts w:ascii="Arial" w:eastAsia="Times New Roman" w:hAnsi="Arial" w:cs="Arial"/>
          <w:b/>
          <w:bCs/>
          <w:sz w:val="20"/>
          <w:szCs w:val="20"/>
        </w:rPr>
        <w:t>GUADALUPE GUZMÁN SÁ</w:t>
      </w:r>
      <w:r w:rsidRPr="006B21D2">
        <w:rPr>
          <w:rFonts w:ascii="Arial" w:eastAsia="Times New Roman" w:hAnsi="Arial" w:cs="Arial"/>
          <w:b/>
          <w:bCs/>
          <w:sz w:val="20"/>
          <w:szCs w:val="20"/>
        </w:rPr>
        <w:t>NCHEZ</w:t>
      </w:r>
    </w:p>
    <w:p w14:paraId="43AD46D0" w14:textId="77777777" w:rsidR="006B21D2" w:rsidRPr="006B21D2" w:rsidRDefault="00F00699"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DIRECTORA DE ADMINISTRACIÓN DE PENSIONES CIVILES DEL ESTADO DE CHIHUAHUA</w:t>
      </w:r>
    </w:p>
    <w:p w14:paraId="69827DE4" w14:textId="77777777" w:rsidR="006B21D2" w:rsidRPr="006B21D2" w:rsidRDefault="006B21D2" w:rsidP="006B21D2">
      <w:pPr>
        <w:tabs>
          <w:tab w:val="left" w:pos="3910"/>
        </w:tabs>
        <w:spacing w:line="276" w:lineRule="auto"/>
        <w:rPr>
          <w:rFonts w:ascii="Arial" w:eastAsia="Times New Roman" w:hAnsi="Arial" w:cs="Arial"/>
          <w:b/>
          <w:sz w:val="20"/>
          <w:szCs w:val="20"/>
        </w:rPr>
      </w:pPr>
    </w:p>
    <w:p w14:paraId="4E2475FC" w14:textId="77777777" w:rsidR="006B21D2" w:rsidRPr="006B21D2" w:rsidRDefault="006B21D2" w:rsidP="006B21D2">
      <w:pPr>
        <w:tabs>
          <w:tab w:val="left" w:pos="3910"/>
        </w:tabs>
        <w:spacing w:line="276" w:lineRule="auto"/>
        <w:rPr>
          <w:rFonts w:ascii="Arial" w:eastAsia="Times New Roman" w:hAnsi="Arial" w:cs="Arial"/>
          <w:b/>
          <w:sz w:val="20"/>
          <w:szCs w:val="20"/>
        </w:rPr>
      </w:pPr>
    </w:p>
    <w:p w14:paraId="0F82D101" w14:textId="3139094A" w:rsidR="006B21D2" w:rsidRDefault="006B21D2" w:rsidP="006B21D2">
      <w:pPr>
        <w:tabs>
          <w:tab w:val="left" w:pos="3910"/>
        </w:tabs>
        <w:spacing w:line="276" w:lineRule="auto"/>
        <w:rPr>
          <w:rFonts w:ascii="Arial" w:eastAsia="Times New Roman" w:hAnsi="Arial" w:cs="Arial"/>
          <w:b/>
          <w:sz w:val="20"/>
          <w:szCs w:val="20"/>
        </w:rPr>
      </w:pPr>
    </w:p>
    <w:p w14:paraId="74262F6D" w14:textId="7284F1A4" w:rsidR="0005506F" w:rsidRDefault="0005506F" w:rsidP="006B21D2">
      <w:pPr>
        <w:tabs>
          <w:tab w:val="left" w:pos="3910"/>
        </w:tabs>
        <w:spacing w:line="276" w:lineRule="auto"/>
        <w:rPr>
          <w:rFonts w:ascii="Arial" w:eastAsia="Times New Roman" w:hAnsi="Arial" w:cs="Arial"/>
          <w:b/>
          <w:sz w:val="20"/>
          <w:szCs w:val="20"/>
        </w:rPr>
      </w:pPr>
    </w:p>
    <w:p w14:paraId="71371E15" w14:textId="73874377" w:rsidR="0005506F" w:rsidRDefault="0005506F" w:rsidP="006B21D2">
      <w:pPr>
        <w:tabs>
          <w:tab w:val="left" w:pos="3910"/>
        </w:tabs>
        <w:spacing w:line="276" w:lineRule="auto"/>
        <w:rPr>
          <w:rFonts w:ascii="Arial" w:eastAsia="Times New Roman" w:hAnsi="Arial" w:cs="Arial"/>
          <w:b/>
          <w:sz w:val="20"/>
          <w:szCs w:val="20"/>
        </w:rPr>
      </w:pPr>
    </w:p>
    <w:p w14:paraId="63CE366A" w14:textId="440EB4FB" w:rsidR="0005506F" w:rsidRPr="006B21D2" w:rsidRDefault="0005506F" w:rsidP="006B21D2">
      <w:pPr>
        <w:tabs>
          <w:tab w:val="left" w:pos="3910"/>
        </w:tabs>
        <w:spacing w:line="276" w:lineRule="auto"/>
        <w:rPr>
          <w:rFonts w:ascii="Arial" w:eastAsia="Times New Roman" w:hAnsi="Arial" w:cs="Arial"/>
          <w:b/>
          <w:sz w:val="20"/>
          <w:szCs w:val="20"/>
        </w:rPr>
      </w:pPr>
    </w:p>
    <w:p w14:paraId="4F3012ED" w14:textId="036EA2B8" w:rsidR="00862AEA" w:rsidRPr="00B73A73" w:rsidRDefault="00EA12A5" w:rsidP="0005506F">
      <w:pPr>
        <w:tabs>
          <w:tab w:val="left" w:pos="142"/>
        </w:tabs>
        <w:spacing w:line="276" w:lineRule="auto"/>
        <w:ind w:left="142"/>
        <w:rPr>
          <w:rFonts w:ascii="Arial" w:hAnsi="Arial" w:cs="Arial"/>
          <w:sz w:val="20"/>
          <w:szCs w:val="20"/>
        </w:rPr>
      </w:pPr>
      <w:r w:rsidRPr="006B21D2">
        <w:rPr>
          <w:rFonts w:ascii="Arial" w:eastAsia="Times New Roman" w:hAnsi="Arial" w:cs="Arial"/>
          <w:b/>
          <w:sz w:val="20"/>
          <w:szCs w:val="20"/>
        </w:rPr>
        <w:t>LA PRESENTE FIRMA CORRESPONDE A LAS BASES RECTORAS A LAS QUE SE SUJETARÁ LA LICITACIÓN P</w:t>
      </w:r>
      <w:r w:rsidR="009A4814">
        <w:rPr>
          <w:rFonts w:ascii="Arial" w:eastAsia="Times New Roman" w:hAnsi="Arial" w:cs="Arial"/>
          <w:b/>
          <w:sz w:val="20"/>
          <w:szCs w:val="20"/>
        </w:rPr>
        <w:t>ÚBLICA PRESENCIAL Nº PCE-LPP-011</w:t>
      </w:r>
      <w:r w:rsidR="00D971D8" w:rsidRPr="006B21D2">
        <w:rPr>
          <w:rFonts w:ascii="Arial" w:eastAsia="Times New Roman" w:hAnsi="Arial" w:cs="Arial"/>
          <w:b/>
          <w:sz w:val="20"/>
          <w:szCs w:val="20"/>
        </w:rPr>
        <w:t>-2025</w:t>
      </w:r>
      <w:r w:rsidRPr="006B21D2">
        <w:rPr>
          <w:rFonts w:ascii="Arial" w:eastAsia="Times New Roman" w:hAnsi="Arial" w:cs="Arial"/>
          <w:b/>
          <w:sz w:val="20"/>
          <w:szCs w:val="20"/>
        </w:rPr>
        <w:t xml:space="preserve">, CONVOCADA POR PENSIONES CIVILES DEL ESTADO DE CHIHUAHUA POR CONDUCTO DE SU COMITÉ DE ADQUISICIONES, ARRENDAMIENTOS Y SERVICIOS, PARA </w:t>
      </w:r>
      <w:r w:rsidR="004F16D1" w:rsidRPr="006B21D2">
        <w:rPr>
          <w:rFonts w:ascii="Arial" w:eastAsia="Times New Roman" w:hAnsi="Arial" w:cs="Arial"/>
          <w:b/>
          <w:sz w:val="20"/>
          <w:szCs w:val="20"/>
        </w:rPr>
        <w:t>LA</w:t>
      </w:r>
      <w:r w:rsidR="00393D8B" w:rsidRPr="006B21D2">
        <w:rPr>
          <w:rFonts w:ascii="Arial" w:eastAsia="Times New Roman" w:hAnsi="Arial" w:cs="Arial"/>
          <w:b/>
          <w:sz w:val="20"/>
          <w:szCs w:val="20"/>
        </w:rPr>
        <w:t xml:space="preserve"> </w:t>
      </w:r>
      <w:r w:rsidR="004F16D1" w:rsidRPr="006B21D2">
        <w:rPr>
          <w:rFonts w:ascii="Arial" w:eastAsia="Times New Roman" w:hAnsi="Arial" w:cs="Arial"/>
          <w:b/>
          <w:sz w:val="20"/>
          <w:szCs w:val="20"/>
        </w:rPr>
        <w:t>ADQUISICIÓN</w:t>
      </w:r>
      <w:r w:rsidR="00393D8B" w:rsidRPr="006B21D2">
        <w:rPr>
          <w:rFonts w:ascii="Arial" w:eastAsia="Times New Roman" w:hAnsi="Arial" w:cs="Arial"/>
          <w:b/>
          <w:sz w:val="20"/>
          <w:szCs w:val="20"/>
        </w:rPr>
        <w:t xml:space="preserve"> DE </w:t>
      </w:r>
      <w:r w:rsidR="00257906" w:rsidRPr="003566C0">
        <w:rPr>
          <w:rFonts w:ascii="Arial" w:eastAsia="Times New Roman" w:hAnsi="Arial" w:cs="Arial"/>
          <w:b/>
          <w:bCs/>
          <w:sz w:val="20"/>
          <w:szCs w:val="20"/>
        </w:rPr>
        <w:t>CONSUMIBLES DE LIMPIEZA, OFICINA Y CÓMPUTO</w:t>
      </w:r>
      <w:r w:rsidR="00257906" w:rsidRPr="006B21D2">
        <w:rPr>
          <w:rFonts w:ascii="Arial" w:eastAsia="Times New Roman" w:hAnsi="Arial" w:cs="Arial"/>
          <w:sz w:val="20"/>
          <w:szCs w:val="20"/>
        </w:rPr>
        <w:t>,</w:t>
      </w:r>
      <w:r w:rsidRPr="006B21D2">
        <w:rPr>
          <w:rFonts w:ascii="Arial" w:eastAsia="Times New Roman" w:hAnsi="Arial" w:cs="Arial"/>
          <w:b/>
          <w:sz w:val="20"/>
          <w:szCs w:val="20"/>
        </w:rPr>
        <w:t xml:space="preserve"> REQUERIDOS POR ESTE ORGANISMO, PARA EL EJERCICIO FISCAL </w:t>
      </w:r>
      <w:r w:rsidR="00AB7D00" w:rsidRPr="006B21D2">
        <w:rPr>
          <w:rFonts w:ascii="Arial" w:eastAsia="Times New Roman" w:hAnsi="Arial" w:cs="Arial"/>
          <w:b/>
          <w:sz w:val="20"/>
          <w:szCs w:val="20"/>
        </w:rPr>
        <w:t>2025</w:t>
      </w:r>
      <w:r w:rsidRPr="006B21D2">
        <w:rPr>
          <w:rFonts w:ascii="Arial" w:eastAsia="Times New Roman" w:hAnsi="Arial" w:cs="Arial"/>
          <w:b/>
          <w:sz w:val="20"/>
          <w:szCs w:val="20"/>
        </w:rPr>
        <w:t xml:space="preserve">, DE FECHA </w:t>
      </w:r>
      <w:r w:rsidR="00463FDC">
        <w:rPr>
          <w:rFonts w:ascii="Arial" w:eastAsia="Times New Roman" w:hAnsi="Arial" w:cs="Arial"/>
          <w:b/>
          <w:sz w:val="20"/>
          <w:szCs w:val="20"/>
        </w:rPr>
        <w:t>28</w:t>
      </w:r>
      <w:r w:rsidR="00F8755D" w:rsidRPr="00CB15AD">
        <w:rPr>
          <w:rFonts w:ascii="Arial" w:eastAsia="Times New Roman" w:hAnsi="Arial" w:cs="Arial"/>
          <w:b/>
          <w:sz w:val="20"/>
          <w:szCs w:val="20"/>
        </w:rPr>
        <w:t xml:space="preserve"> DÍAS DE </w:t>
      </w:r>
      <w:r w:rsidR="00CB15AD" w:rsidRPr="00CB15AD">
        <w:rPr>
          <w:rFonts w:ascii="Arial" w:eastAsia="Times New Roman" w:hAnsi="Arial" w:cs="Arial"/>
          <w:b/>
          <w:sz w:val="20"/>
          <w:szCs w:val="20"/>
        </w:rPr>
        <w:t>FEBRERO</w:t>
      </w:r>
      <w:r w:rsidR="00F8755D" w:rsidRPr="00CB15AD">
        <w:rPr>
          <w:rFonts w:ascii="Arial" w:eastAsia="Times New Roman" w:hAnsi="Arial" w:cs="Arial"/>
          <w:b/>
          <w:sz w:val="20"/>
          <w:szCs w:val="20"/>
        </w:rPr>
        <w:t xml:space="preserve"> DE 2025</w:t>
      </w:r>
      <w:r w:rsidRPr="00F8755D">
        <w:rPr>
          <w:rFonts w:ascii="Arial" w:eastAsia="Times New Roman" w:hAnsi="Arial" w:cs="Arial"/>
          <w:b/>
          <w:sz w:val="20"/>
          <w:szCs w:val="20"/>
        </w:rPr>
        <w:t>.</w:t>
      </w:r>
    </w:p>
    <w:sectPr w:rsidR="00862AEA" w:rsidRPr="00B73A73" w:rsidSect="00C3022B">
      <w:headerReference w:type="default" r:id="rId15"/>
      <w:footerReference w:type="default" r:id="rId16"/>
      <w:pgSz w:w="12240" w:h="15840"/>
      <w:pgMar w:top="2269" w:right="1750" w:bottom="1985" w:left="1701" w:header="708" w:footer="1701"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D99F33" w14:textId="77777777" w:rsidR="003E3BEA" w:rsidRDefault="003E3BEA" w:rsidP="001E202F">
      <w:pPr>
        <w:spacing w:line="240" w:lineRule="auto"/>
      </w:pPr>
      <w:r>
        <w:separator/>
      </w:r>
    </w:p>
  </w:endnote>
  <w:endnote w:type="continuationSeparator" w:id="0">
    <w:p w14:paraId="7A89A1E6" w14:textId="77777777" w:rsidR="003E3BEA" w:rsidRDefault="003E3BEA" w:rsidP="001E202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E62403" w14:textId="67E8D8AC" w:rsidR="003E3BEA" w:rsidRPr="00EA12A5" w:rsidRDefault="003E3BEA" w:rsidP="00EA12A5">
    <w:pPr>
      <w:tabs>
        <w:tab w:val="center" w:pos="4419"/>
        <w:tab w:val="right" w:pos="8838"/>
      </w:tabs>
      <w:spacing w:line="240" w:lineRule="auto"/>
      <w:jc w:val="right"/>
      <w:rPr>
        <w:rFonts w:ascii="Arial" w:eastAsia="Times New Roman" w:hAnsi="Arial" w:cs="Arial"/>
        <w:b/>
        <w:sz w:val="18"/>
        <w:szCs w:val="18"/>
      </w:rPr>
    </w:pPr>
    <w:r w:rsidRPr="00EA12A5">
      <w:rPr>
        <w:rFonts w:ascii="Arial" w:eastAsia="Times New Roman" w:hAnsi="Arial" w:cs="Arial"/>
        <w:sz w:val="18"/>
        <w:szCs w:val="18"/>
        <w:lang w:val="es-ES"/>
      </w:rPr>
      <w:t xml:space="preserve">Página </w:t>
    </w:r>
    <w:r w:rsidRPr="00EA12A5">
      <w:rPr>
        <w:rFonts w:ascii="Arial" w:eastAsia="Times New Roman" w:hAnsi="Arial" w:cs="Arial"/>
        <w:b/>
        <w:sz w:val="18"/>
        <w:szCs w:val="18"/>
      </w:rPr>
      <w:fldChar w:fldCharType="begin"/>
    </w:r>
    <w:r w:rsidRPr="00EA12A5">
      <w:rPr>
        <w:rFonts w:ascii="Arial" w:eastAsia="Times New Roman" w:hAnsi="Arial" w:cs="Arial"/>
        <w:b/>
        <w:sz w:val="18"/>
        <w:szCs w:val="18"/>
      </w:rPr>
      <w:instrText>PAGE  \* Arabic  \* MERGEFORMAT</w:instrText>
    </w:r>
    <w:r w:rsidRPr="00EA12A5">
      <w:rPr>
        <w:rFonts w:ascii="Arial" w:eastAsia="Times New Roman" w:hAnsi="Arial" w:cs="Arial"/>
        <w:b/>
        <w:sz w:val="18"/>
        <w:szCs w:val="18"/>
      </w:rPr>
      <w:fldChar w:fldCharType="separate"/>
    </w:r>
    <w:r w:rsidR="00463FDC" w:rsidRPr="00463FDC">
      <w:rPr>
        <w:rFonts w:ascii="Arial" w:eastAsia="Times New Roman" w:hAnsi="Arial" w:cs="Arial"/>
        <w:b/>
        <w:noProof/>
        <w:sz w:val="18"/>
        <w:szCs w:val="18"/>
        <w:lang w:val="es-ES"/>
      </w:rPr>
      <w:t>32</w:t>
    </w:r>
    <w:r w:rsidRPr="00EA12A5">
      <w:rPr>
        <w:rFonts w:ascii="Arial" w:eastAsia="Times New Roman" w:hAnsi="Arial" w:cs="Arial"/>
        <w:b/>
        <w:sz w:val="18"/>
        <w:szCs w:val="18"/>
      </w:rPr>
      <w:fldChar w:fldCharType="end"/>
    </w:r>
    <w:r w:rsidRPr="00EA12A5">
      <w:rPr>
        <w:rFonts w:ascii="Arial" w:eastAsia="Times New Roman" w:hAnsi="Arial" w:cs="Arial"/>
        <w:sz w:val="18"/>
        <w:szCs w:val="18"/>
        <w:lang w:val="es-ES"/>
      </w:rPr>
      <w:t xml:space="preserve"> de </w:t>
    </w:r>
    <w:r w:rsidRPr="00EA12A5">
      <w:rPr>
        <w:rFonts w:ascii="Arial" w:eastAsia="Times New Roman" w:hAnsi="Arial" w:cs="Arial"/>
        <w:b/>
        <w:sz w:val="18"/>
        <w:szCs w:val="18"/>
      </w:rPr>
      <w:fldChar w:fldCharType="begin"/>
    </w:r>
    <w:r w:rsidRPr="00EA12A5">
      <w:rPr>
        <w:rFonts w:ascii="Arial" w:eastAsia="Times New Roman" w:hAnsi="Arial" w:cs="Arial"/>
        <w:b/>
        <w:sz w:val="18"/>
        <w:szCs w:val="18"/>
      </w:rPr>
      <w:instrText>NUMPAGES  \* Arabic  \* MERGEFORMAT</w:instrText>
    </w:r>
    <w:r w:rsidRPr="00EA12A5">
      <w:rPr>
        <w:rFonts w:ascii="Arial" w:eastAsia="Times New Roman" w:hAnsi="Arial" w:cs="Arial"/>
        <w:b/>
        <w:sz w:val="18"/>
        <w:szCs w:val="18"/>
      </w:rPr>
      <w:fldChar w:fldCharType="separate"/>
    </w:r>
    <w:r w:rsidR="00463FDC" w:rsidRPr="00463FDC">
      <w:rPr>
        <w:rFonts w:ascii="Arial" w:eastAsia="Times New Roman" w:hAnsi="Arial" w:cs="Arial"/>
        <w:b/>
        <w:noProof/>
        <w:sz w:val="18"/>
        <w:szCs w:val="18"/>
        <w:lang w:val="es-ES"/>
      </w:rPr>
      <w:t>33</w:t>
    </w:r>
    <w:r w:rsidRPr="00EA12A5">
      <w:rPr>
        <w:rFonts w:ascii="Arial" w:eastAsia="Times New Roman" w:hAnsi="Arial" w:cs="Arial"/>
        <w:b/>
        <w:sz w:val="18"/>
        <w:szCs w:val="18"/>
      </w:rPr>
      <w:fldChar w:fldCharType="end"/>
    </w:r>
  </w:p>
  <w:p w14:paraId="75003791" w14:textId="4CCB54D9" w:rsidR="003E3BEA" w:rsidRDefault="003E3BEA">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E35B27" w14:textId="77777777" w:rsidR="003E3BEA" w:rsidRDefault="003E3BEA" w:rsidP="001E202F">
      <w:pPr>
        <w:spacing w:line="240" w:lineRule="auto"/>
      </w:pPr>
      <w:r>
        <w:separator/>
      </w:r>
    </w:p>
  </w:footnote>
  <w:footnote w:type="continuationSeparator" w:id="0">
    <w:p w14:paraId="55FE0685" w14:textId="77777777" w:rsidR="003E3BEA" w:rsidRDefault="003E3BEA" w:rsidP="001E202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D0532F" w14:textId="61AC320E" w:rsidR="003E3BEA" w:rsidRDefault="003E3BEA">
    <w:pPr>
      <w:pStyle w:val="Encabezado"/>
    </w:pPr>
    <w:r>
      <w:rPr>
        <w:noProof/>
        <w:lang w:eastAsia="es-MX"/>
      </w:rPr>
      <w:drawing>
        <wp:anchor distT="0" distB="0" distL="114300" distR="114300" simplePos="0" relativeHeight="251666432" behindDoc="1" locked="0" layoutInCell="1" allowOverlap="1" wp14:anchorId="2609326E" wp14:editId="61B629CC">
          <wp:simplePos x="0" y="0"/>
          <wp:positionH relativeFrom="page">
            <wp:posOffset>0</wp:posOffset>
          </wp:positionH>
          <wp:positionV relativeFrom="paragraph">
            <wp:posOffset>-429260</wp:posOffset>
          </wp:positionV>
          <wp:extent cx="7765415" cy="10079990"/>
          <wp:effectExtent l="0" t="0" r="698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 membretada 2025 cart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5415" cy="10079990"/>
                  </a:xfrm>
                  <a:prstGeom prst="rect">
                    <a:avLst/>
                  </a:prstGeom>
                </pic:spPr>
              </pic:pic>
            </a:graphicData>
          </a:graphic>
          <wp14:sizeRelH relativeFrom="page">
            <wp14:pctWidth>0</wp14:pctWidth>
          </wp14:sizeRelH>
          <wp14:sizeRelV relativeFrom="page">
            <wp14:pctHeight>0</wp14:pctHeight>
          </wp14:sizeRelV>
        </wp:anchor>
      </w:drawing>
    </w:r>
    <w:r w:rsidRPr="00EA12A5">
      <w:rPr>
        <w:rFonts w:eastAsia="Times New Roman" w:cs="Times New Roman"/>
        <w:noProof/>
        <w:lang w:eastAsia="es-MX"/>
      </w:rPr>
      <mc:AlternateContent>
        <mc:Choice Requires="wps">
          <w:drawing>
            <wp:anchor distT="0" distB="0" distL="114300" distR="114300" simplePos="0" relativeHeight="251660288" behindDoc="0" locked="0" layoutInCell="1" allowOverlap="1" wp14:anchorId="20F8B371" wp14:editId="1186E9A5">
              <wp:simplePos x="0" y="0"/>
              <wp:positionH relativeFrom="margin">
                <wp:posOffset>1358265</wp:posOffset>
              </wp:positionH>
              <wp:positionV relativeFrom="paragraph">
                <wp:posOffset>-201930</wp:posOffset>
              </wp:positionV>
              <wp:extent cx="3373120" cy="1009650"/>
              <wp:effectExtent l="0" t="0" r="0" b="0"/>
              <wp:wrapNone/>
              <wp:docPr id="57" name="Rectángulo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73120" cy="1009650"/>
                      </a:xfrm>
                      <a:prstGeom prst="rect">
                        <a:avLst/>
                      </a:prstGeom>
                      <a:noFill/>
                      <a:ln w="25400" cap="flat" cmpd="sng" algn="ctr">
                        <a:noFill/>
                        <a:prstDash val="solid"/>
                      </a:ln>
                      <a:effectLst/>
                    </wps:spPr>
                    <wps:txbx>
                      <w:txbxContent>
                        <w:p w14:paraId="671D348F" w14:textId="77777777" w:rsidR="003E3BEA" w:rsidRPr="00EA12A5" w:rsidRDefault="003E3BEA" w:rsidP="00EA12A5">
                          <w:pPr>
                            <w:jc w:val="center"/>
                            <w:rPr>
                              <w:rFonts w:ascii="Arial" w:hAnsi="Arial"/>
                              <w:b/>
                              <w:color w:val="000000" w:themeColor="text1"/>
                              <w:sz w:val="18"/>
                            </w:rPr>
                          </w:pPr>
                          <w:r w:rsidRPr="00EA12A5">
                            <w:rPr>
                              <w:rFonts w:ascii="Arial" w:hAnsi="Arial"/>
                              <w:b/>
                              <w:color w:val="000000" w:themeColor="text1"/>
                              <w:sz w:val="18"/>
                            </w:rPr>
                            <w:t>PENSIONES CIVILES DEL ESTADO DE CHIHUAHUA</w:t>
                          </w:r>
                        </w:p>
                        <w:p w14:paraId="66763946" w14:textId="77777777" w:rsidR="003E3BEA" w:rsidRPr="00EA12A5" w:rsidRDefault="003E3BEA" w:rsidP="00B57C52">
                          <w:pPr>
                            <w:jc w:val="center"/>
                            <w:rPr>
                              <w:rFonts w:ascii="Arial" w:hAnsi="Arial"/>
                              <w:b/>
                              <w:color w:val="000000" w:themeColor="text1"/>
                              <w:sz w:val="18"/>
                            </w:rPr>
                          </w:pPr>
                          <w:r>
                            <w:rPr>
                              <w:rFonts w:ascii="Arial" w:hAnsi="Arial"/>
                              <w:b/>
                              <w:color w:val="000000" w:themeColor="text1"/>
                              <w:sz w:val="18"/>
                            </w:rPr>
                            <w:t>LICITACIÓN PÚBLICA PRESENCIAL</w:t>
                          </w:r>
                        </w:p>
                        <w:p w14:paraId="60802C69" w14:textId="359BD0DF" w:rsidR="003E3BEA" w:rsidRPr="00EA12A5" w:rsidRDefault="003E3BEA" w:rsidP="00EA12A5">
                          <w:pPr>
                            <w:jc w:val="center"/>
                            <w:rPr>
                              <w:rFonts w:ascii="Arial" w:hAnsi="Arial"/>
                              <w:b/>
                              <w:color w:val="000000" w:themeColor="text1"/>
                              <w:sz w:val="18"/>
                            </w:rPr>
                          </w:pPr>
                          <w:r>
                            <w:rPr>
                              <w:rFonts w:ascii="Arial" w:hAnsi="Arial"/>
                              <w:b/>
                              <w:color w:val="000000" w:themeColor="text1"/>
                              <w:sz w:val="18"/>
                            </w:rPr>
                            <w:t>No. PCE-LPP-011-2025</w:t>
                          </w:r>
                          <w:r w:rsidRPr="00EA12A5">
                            <w:rPr>
                              <w:rFonts w:ascii="Arial" w:hAnsi="Arial"/>
                              <w:b/>
                              <w:color w:val="000000" w:themeColor="text1"/>
                              <w:sz w:val="18"/>
                            </w:rPr>
                            <w:t xml:space="preserve"> </w:t>
                          </w:r>
                        </w:p>
                        <w:p w14:paraId="3034AD42" w14:textId="55A7E948" w:rsidR="003E3BEA" w:rsidRPr="006405A2" w:rsidRDefault="003E3BEA" w:rsidP="006405A2">
                          <w:pPr>
                            <w:jc w:val="center"/>
                            <w:rPr>
                              <w:rFonts w:ascii="Arial" w:hAnsi="Arial"/>
                              <w:b/>
                              <w:color w:val="000000" w:themeColor="text1"/>
                              <w:sz w:val="18"/>
                            </w:rPr>
                          </w:pPr>
                          <w:r w:rsidRPr="0099447E">
                            <w:rPr>
                              <w:rFonts w:ascii="Arial" w:hAnsi="Arial"/>
                              <w:b/>
                              <w:color w:val="000000" w:themeColor="text1"/>
                              <w:sz w:val="18"/>
                            </w:rPr>
                            <w:t>“</w:t>
                          </w:r>
                          <w:r w:rsidRPr="003566C0">
                            <w:rPr>
                              <w:rFonts w:ascii="Arial" w:hAnsi="Arial"/>
                              <w:b/>
                              <w:color w:val="000000" w:themeColor="text1"/>
                              <w:sz w:val="18"/>
                            </w:rPr>
                            <w:t>ADQUISICIÓN DE CONSUMIBLES DE LIMPIEZA,</w:t>
                          </w:r>
                          <w:r>
                            <w:rPr>
                              <w:rFonts w:ascii="Arial" w:hAnsi="Arial"/>
                              <w:b/>
                              <w:color w:val="000000" w:themeColor="text1"/>
                              <w:sz w:val="18"/>
                            </w:rPr>
                            <w:t xml:space="preserve"> OFICINA Y </w:t>
                          </w:r>
                          <w:proofErr w:type="gramStart"/>
                          <w:r>
                            <w:rPr>
                              <w:rFonts w:ascii="Arial" w:hAnsi="Arial"/>
                              <w:b/>
                              <w:color w:val="000000" w:themeColor="text1"/>
                              <w:sz w:val="18"/>
                            </w:rPr>
                            <w:t>CÓMPUTO“</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20F8B371" id="Rectángulo 57" o:spid="_x0000_s1026" style="position:absolute;left:0;text-align:left;margin-left:106.95pt;margin-top:-15.9pt;width:265.6pt;height:79.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" filled="f" stroked="f" strokeweight="2pt">
              <v:path arrowok="t"/>
              <v:textbox>
                <w:txbxContent>
                  <w:p w14:paraId="671D348F" w14:textId="77777777" w:rsidR="000958CF" w:rsidRPr="00EA12A5" w:rsidRDefault="000958CF" w:rsidP="00EA12A5">
                    <w:pPr>
                      <w:jc w:val="center"/>
                      <w:rPr>
                        <w:rFonts w:ascii="Arial" w:hAnsi="Arial"/>
                        <w:b/>
                        <w:color w:val="000000" w:themeColor="text1"/>
                        <w:sz w:val="18"/>
                      </w:rPr>
                    </w:pPr>
                    <w:r w:rsidRPr="00EA12A5">
                      <w:rPr>
                        <w:rFonts w:ascii="Arial" w:hAnsi="Arial"/>
                        <w:b/>
                        <w:color w:val="000000" w:themeColor="text1"/>
                        <w:sz w:val="18"/>
                      </w:rPr>
                      <w:t>PENSIONES CIVILES DEL ESTADO DE CHIHUAHUA</w:t>
                    </w:r>
                  </w:p>
                  <w:p w14:paraId="66763946" w14:textId="77777777" w:rsidR="000958CF" w:rsidRPr="00EA12A5" w:rsidRDefault="000958CF" w:rsidP="00B57C52">
                    <w:pPr>
                      <w:jc w:val="center"/>
                      <w:rPr>
                        <w:rFonts w:ascii="Arial" w:hAnsi="Arial"/>
                        <w:b/>
                        <w:color w:val="000000" w:themeColor="text1"/>
                        <w:sz w:val="18"/>
                      </w:rPr>
                    </w:pPr>
                    <w:r>
                      <w:rPr>
                        <w:rFonts w:ascii="Arial" w:hAnsi="Arial"/>
                        <w:b/>
                        <w:color w:val="000000" w:themeColor="text1"/>
                        <w:sz w:val="18"/>
                      </w:rPr>
                      <w:t>LICITACIÓN PÚBLICA PRESENCIAL</w:t>
                    </w:r>
                  </w:p>
                  <w:p w14:paraId="60802C69" w14:textId="359BD0DF" w:rsidR="000958CF" w:rsidRPr="00EA12A5" w:rsidRDefault="000958CF" w:rsidP="00EA12A5">
                    <w:pPr>
                      <w:jc w:val="center"/>
                      <w:rPr>
                        <w:rFonts w:ascii="Arial" w:hAnsi="Arial"/>
                        <w:b/>
                        <w:color w:val="000000" w:themeColor="text1"/>
                        <w:sz w:val="18"/>
                      </w:rPr>
                    </w:pPr>
                    <w:r>
                      <w:rPr>
                        <w:rFonts w:ascii="Arial" w:hAnsi="Arial"/>
                        <w:b/>
                        <w:color w:val="000000" w:themeColor="text1"/>
                        <w:sz w:val="18"/>
                      </w:rPr>
                      <w:t>No. PCE-LPP-011-2025</w:t>
                    </w:r>
                    <w:r w:rsidRPr="00EA12A5">
                      <w:rPr>
                        <w:rFonts w:ascii="Arial" w:hAnsi="Arial"/>
                        <w:b/>
                        <w:color w:val="000000" w:themeColor="text1"/>
                        <w:sz w:val="18"/>
                      </w:rPr>
                      <w:t xml:space="preserve"> </w:t>
                    </w:r>
                  </w:p>
                  <w:p w14:paraId="3034AD42" w14:textId="55A7E948" w:rsidR="000958CF" w:rsidRPr="006405A2" w:rsidRDefault="000958CF" w:rsidP="006405A2">
                    <w:pPr>
                      <w:jc w:val="center"/>
                      <w:rPr>
                        <w:rFonts w:ascii="Arial" w:hAnsi="Arial"/>
                        <w:b/>
                        <w:color w:val="000000" w:themeColor="text1"/>
                        <w:sz w:val="18"/>
                      </w:rPr>
                    </w:pPr>
                    <w:r w:rsidRPr="0099447E">
                      <w:rPr>
                        <w:rFonts w:ascii="Arial" w:hAnsi="Arial"/>
                        <w:b/>
                        <w:color w:val="000000" w:themeColor="text1"/>
                        <w:sz w:val="18"/>
                      </w:rPr>
                      <w:t>“</w:t>
                    </w:r>
                    <w:r w:rsidRPr="003566C0">
                      <w:rPr>
                        <w:rFonts w:ascii="Arial" w:hAnsi="Arial"/>
                        <w:b/>
                        <w:color w:val="000000" w:themeColor="text1"/>
                        <w:sz w:val="18"/>
                      </w:rPr>
                      <w:t>ADQUISICIÓN DE CONSUMIBLES DE LIMPIEZA,</w:t>
                    </w:r>
                    <w:r>
                      <w:rPr>
                        <w:rFonts w:ascii="Arial" w:hAnsi="Arial"/>
                        <w:b/>
                        <w:color w:val="000000" w:themeColor="text1"/>
                        <w:sz w:val="18"/>
                      </w:rPr>
                      <w:t xml:space="preserve"> OFICINA Y</w:t>
                    </w:r>
                    <w:r w:rsidR="00394DFB">
                      <w:rPr>
                        <w:rFonts w:ascii="Arial" w:hAnsi="Arial"/>
                        <w:b/>
                        <w:color w:val="000000" w:themeColor="text1"/>
                        <w:sz w:val="18"/>
                      </w:rPr>
                      <w:t xml:space="preserve"> </w:t>
                    </w:r>
                    <w:proofErr w:type="gramStart"/>
                    <w:r w:rsidR="00394DFB">
                      <w:rPr>
                        <w:rFonts w:ascii="Arial" w:hAnsi="Arial"/>
                        <w:b/>
                        <w:color w:val="000000" w:themeColor="text1"/>
                        <w:sz w:val="18"/>
                      </w:rPr>
                      <w:t>CÓMPUTO</w:t>
                    </w:r>
                    <w:r>
                      <w:rPr>
                        <w:rFonts w:ascii="Arial" w:hAnsi="Arial"/>
                        <w:b/>
                        <w:color w:val="000000" w:themeColor="text1"/>
                        <w:sz w:val="18"/>
                      </w:rPr>
                      <w:t>“</w:t>
                    </w:r>
                    <w:proofErr w:type="gramEnd"/>
                  </w:p>
                </w:txbxContent>
              </v:textbox>
              <w10:wrap anchorx="margin"/>
            </v:rec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248E9"/>
    <w:multiLevelType w:val="hybridMultilevel"/>
    <w:tmpl w:val="701411C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33B15B1"/>
    <w:multiLevelType w:val="hybridMultilevel"/>
    <w:tmpl w:val="62B42D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3F467F5"/>
    <w:multiLevelType w:val="multilevel"/>
    <w:tmpl w:val="31DACC7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713275A"/>
    <w:multiLevelType w:val="hybridMultilevel"/>
    <w:tmpl w:val="D24C56F0"/>
    <w:lvl w:ilvl="0" w:tplc="9D124ADC">
      <w:start w:val="1"/>
      <w:numFmt w:val="lowerLetter"/>
      <w:lvlText w:val="%1)"/>
      <w:lvlJc w:val="left"/>
      <w:pPr>
        <w:ind w:left="720" w:hanging="360"/>
      </w:pPr>
      <w:rPr>
        <w:rFonts w:cs="Times New Roman"/>
        <w:b/>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 w15:restartNumberingAfterBreak="0">
    <w:nsid w:val="08E973C3"/>
    <w:multiLevelType w:val="singleLevel"/>
    <w:tmpl w:val="263E67FE"/>
    <w:lvl w:ilvl="0">
      <w:start w:val="1"/>
      <w:numFmt w:val="lowerLetter"/>
      <w:lvlText w:val="%1)"/>
      <w:lvlJc w:val="left"/>
      <w:pPr>
        <w:tabs>
          <w:tab w:val="num" w:pos="786"/>
        </w:tabs>
        <w:ind w:left="786" w:hanging="360"/>
      </w:pPr>
      <w:rPr>
        <w:rFonts w:hint="default"/>
        <w:b/>
      </w:rPr>
    </w:lvl>
  </w:abstractNum>
  <w:abstractNum w:abstractNumId="5" w15:restartNumberingAfterBreak="0">
    <w:nsid w:val="107C17B3"/>
    <w:multiLevelType w:val="multilevel"/>
    <w:tmpl w:val="31DACC7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108F79E2"/>
    <w:multiLevelType w:val="hybridMultilevel"/>
    <w:tmpl w:val="57CA48D6"/>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7" w15:restartNumberingAfterBreak="0">
    <w:nsid w:val="14D84D3A"/>
    <w:multiLevelType w:val="multilevel"/>
    <w:tmpl w:val="31DACC7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16A14E92"/>
    <w:multiLevelType w:val="hybridMultilevel"/>
    <w:tmpl w:val="196E079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9D06680"/>
    <w:multiLevelType w:val="multilevel"/>
    <w:tmpl w:val="31DACC7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1D4A5ACD"/>
    <w:multiLevelType w:val="singleLevel"/>
    <w:tmpl w:val="263E67FE"/>
    <w:lvl w:ilvl="0">
      <w:start w:val="1"/>
      <w:numFmt w:val="lowerLetter"/>
      <w:lvlText w:val="%1)"/>
      <w:lvlJc w:val="left"/>
      <w:pPr>
        <w:tabs>
          <w:tab w:val="num" w:pos="786"/>
        </w:tabs>
        <w:ind w:left="786" w:hanging="360"/>
      </w:pPr>
      <w:rPr>
        <w:rFonts w:cs="Times New Roman" w:hint="default"/>
        <w:b/>
      </w:rPr>
    </w:lvl>
  </w:abstractNum>
  <w:abstractNum w:abstractNumId="11" w15:restartNumberingAfterBreak="0">
    <w:nsid w:val="1D947829"/>
    <w:multiLevelType w:val="hybridMultilevel"/>
    <w:tmpl w:val="27345BA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3F411E7"/>
    <w:multiLevelType w:val="multilevel"/>
    <w:tmpl w:val="31DACC7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27423675"/>
    <w:multiLevelType w:val="hybridMultilevel"/>
    <w:tmpl w:val="AC90AB26"/>
    <w:lvl w:ilvl="0" w:tplc="96E429A6">
      <w:start w:val="4"/>
      <w:numFmt w:val="lowerLetter"/>
      <w:lvlText w:val="%1)"/>
      <w:lvlJc w:val="left"/>
      <w:pPr>
        <w:ind w:left="7165" w:hanging="360"/>
      </w:pPr>
      <w:rPr>
        <w:rFonts w:cs="Times New Roman"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8515842"/>
    <w:multiLevelType w:val="multilevel"/>
    <w:tmpl w:val="31DACC7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2CB31574"/>
    <w:multiLevelType w:val="hybridMultilevel"/>
    <w:tmpl w:val="1E0E63CA"/>
    <w:lvl w:ilvl="0" w:tplc="5A40C384">
      <w:start w:val="1"/>
      <w:numFmt w:val="decimal"/>
      <w:lvlText w:val="%1."/>
      <w:lvlJc w:val="left"/>
      <w:pPr>
        <w:tabs>
          <w:tab w:val="num" w:pos="720"/>
        </w:tabs>
        <w:ind w:left="720" w:hanging="360"/>
      </w:pPr>
      <w:rPr>
        <w:rFonts w:cs="Times New Roman" w:hint="default"/>
        <w:b/>
        <w:i w:val="0"/>
      </w:rPr>
    </w:lvl>
    <w:lvl w:ilvl="1" w:tplc="0C0A0019">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2D595E34"/>
    <w:multiLevelType w:val="hybridMultilevel"/>
    <w:tmpl w:val="05C84496"/>
    <w:lvl w:ilvl="0" w:tplc="43546F44">
      <w:start w:val="2"/>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DCA597F"/>
    <w:multiLevelType w:val="hybridMultilevel"/>
    <w:tmpl w:val="6CA09A1E"/>
    <w:lvl w:ilvl="0" w:tplc="080A0017">
      <w:start w:val="1"/>
      <w:numFmt w:val="lowerLetter"/>
      <w:lvlText w:val="%1)"/>
      <w:lvlJc w:val="left"/>
      <w:pPr>
        <w:ind w:left="1505" w:hanging="360"/>
      </w:pPr>
    </w:lvl>
    <w:lvl w:ilvl="1" w:tplc="080A0019" w:tentative="1">
      <w:start w:val="1"/>
      <w:numFmt w:val="lowerLetter"/>
      <w:lvlText w:val="%2."/>
      <w:lvlJc w:val="left"/>
      <w:pPr>
        <w:ind w:left="2225" w:hanging="360"/>
      </w:pPr>
    </w:lvl>
    <w:lvl w:ilvl="2" w:tplc="080A001B" w:tentative="1">
      <w:start w:val="1"/>
      <w:numFmt w:val="lowerRoman"/>
      <w:lvlText w:val="%3."/>
      <w:lvlJc w:val="right"/>
      <w:pPr>
        <w:ind w:left="2945" w:hanging="180"/>
      </w:pPr>
    </w:lvl>
    <w:lvl w:ilvl="3" w:tplc="080A000F" w:tentative="1">
      <w:start w:val="1"/>
      <w:numFmt w:val="decimal"/>
      <w:lvlText w:val="%4."/>
      <w:lvlJc w:val="left"/>
      <w:pPr>
        <w:ind w:left="3665" w:hanging="360"/>
      </w:pPr>
    </w:lvl>
    <w:lvl w:ilvl="4" w:tplc="080A0019" w:tentative="1">
      <w:start w:val="1"/>
      <w:numFmt w:val="lowerLetter"/>
      <w:lvlText w:val="%5."/>
      <w:lvlJc w:val="left"/>
      <w:pPr>
        <w:ind w:left="4385" w:hanging="360"/>
      </w:pPr>
    </w:lvl>
    <w:lvl w:ilvl="5" w:tplc="080A001B" w:tentative="1">
      <w:start w:val="1"/>
      <w:numFmt w:val="lowerRoman"/>
      <w:lvlText w:val="%6."/>
      <w:lvlJc w:val="right"/>
      <w:pPr>
        <w:ind w:left="5105" w:hanging="180"/>
      </w:pPr>
    </w:lvl>
    <w:lvl w:ilvl="6" w:tplc="080A000F" w:tentative="1">
      <w:start w:val="1"/>
      <w:numFmt w:val="decimal"/>
      <w:lvlText w:val="%7."/>
      <w:lvlJc w:val="left"/>
      <w:pPr>
        <w:ind w:left="5825" w:hanging="360"/>
      </w:pPr>
    </w:lvl>
    <w:lvl w:ilvl="7" w:tplc="080A0019" w:tentative="1">
      <w:start w:val="1"/>
      <w:numFmt w:val="lowerLetter"/>
      <w:lvlText w:val="%8."/>
      <w:lvlJc w:val="left"/>
      <w:pPr>
        <w:ind w:left="6545" w:hanging="360"/>
      </w:pPr>
    </w:lvl>
    <w:lvl w:ilvl="8" w:tplc="080A001B" w:tentative="1">
      <w:start w:val="1"/>
      <w:numFmt w:val="lowerRoman"/>
      <w:lvlText w:val="%9."/>
      <w:lvlJc w:val="right"/>
      <w:pPr>
        <w:ind w:left="7265" w:hanging="180"/>
      </w:pPr>
    </w:lvl>
  </w:abstractNum>
  <w:abstractNum w:abstractNumId="18" w15:restartNumberingAfterBreak="0">
    <w:nsid w:val="34F26BEA"/>
    <w:multiLevelType w:val="multilevel"/>
    <w:tmpl w:val="B35413B0"/>
    <w:lvl w:ilvl="0">
      <w:start w:val="1"/>
      <w:numFmt w:val="decimal"/>
      <w:lvlText w:val="%1."/>
      <w:lvlJc w:val="left"/>
      <w:pPr>
        <w:ind w:left="7732" w:hanging="360"/>
      </w:pPr>
    </w:lvl>
    <w:lvl w:ilvl="1">
      <w:start w:val="1"/>
      <w:numFmt w:val="decimal"/>
      <w:pStyle w:val="Ttulo3"/>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35CA5625"/>
    <w:multiLevelType w:val="multilevel"/>
    <w:tmpl w:val="31DACC7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38043D9C"/>
    <w:multiLevelType w:val="singleLevel"/>
    <w:tmpl w:val="408E182A"/>
    <w:lvl w:ilvl="0">
      <w:start w:val="1"/>
      <w:numFmt w:val="lowerLetter"/>
      <w:lvlText w:val="%1) "/>
      <w:legacy w:legacy="1" w:legacySpace="0" w:legacyIndent="283"/>
      <w:lvlJc w:val="left"/>
      <w:pPr>
        <w:ind w:left="283" w:hanging="283"/>
      </w:pPr>
      <w:rPr>
        <w:rFonts w:ascii="Arial" w:hAnsi="Arial" w:cs="Times New Roman" w:hint="default"/>
        <w:b/>
        <w:bCs/>
        <w:i w:val="0"/>
        <w:sz w:val="20"/>
        <w:szCs w:val="20"/>
        <w:u w:val="none"/>
      </w:rPr>
    </w:lvl>
  </w:abstractNum>
  <w:abstractNum w:abstractNumId="21" w15:restartNumberingAfterBreak="0">
    <w:nsid w:val="3DB176F7"/>
    <w:multiLevelType w:val="singleLevel"/>
    <w:tmpl w:val="263E67FE"/>
    <w:lvl w:ilvl="0">
      <w:start w:val="1"/>
      <w:numFmt w:val="lowerLetter"/>
      <w:lvlText w:val="%1)"/>
      <w:lvlJc w:val="left"/>
      <w:pPr>
        <w:tabs>
          <w:tab w:val="num" w:pos="644"/>
        </w:tabs>
        <w:ind w:left="644" w:hanging="360"/>
      </w:pPr>
      <w:rPr>
        <w:rFonts w:cs="Times New Roman" w:hint="default"/>
        <w:b/>
      </w:rPr>
    </w:lvl>
  </w:abstractNum>
  <w:abstractNum w:abstractNumId="22" w15:restartNumberingAfterBreak="0">
    <w:nsid w:val="413F5A31"/>
    <w:multiLevelType w:val="hybridMultilevel"/>
    <w:tmpl w:val="AE849E4C"/>
    <w:lvl w:ilvl="0" w:tplc="4920E89C">
      <w:start w:val="1"/>
      <w:numFmt w:val="decimal"/>
      <w:lvlText w:val="%1."/>
      <w:lvlJc w:val="left"/>
      <w:pPr>
        <w:ind w:left="1287" w:hanging="360"/>
      </w:pPr>
      <w:rPr>
        <w:b w:val="0"/>
      </w:rPr>
    </w:lvl>
    <w:lvl w:ilvl="1" w:tplc="0C0A0019" w:tentative="1">
      <w:start w:val="1"/>
      <w:numFmt w:val="lowerLetter"/>
      <w:lvlText w:val="%2."/>
      <w:lvlJc w:val="left"/>
      <w:pPr>
        <w:ind w:left="2007" w:hanging="360"/>
      </w:pPr>
    </w:lvl>
    <w:lvl w:ilvl="2" w:tplc="0C0A001B" w:tentative="1">
      <w:start w:val="1"/>
      <w:numFmt w:val="lowerRoman"/>
      <w:lvlText w:val="%3."/>
      <w:lvlJc w:val="right"/>
      <w:pPr>
        <w:ind w:left="2727" w:hanging="180"/>
      </w:pPr>
    </w:lvl>
    <w:lvl w:ilvl="3" w:tplc="0C0A000F" w:tentative="1">
      <w:start w:val="1"/>
      <w:numFmt w:val="decimal"/>
      <w:lvlText w:val="%4."/>
      <w:lvlJc w:val="left"/>
      <w:pPr>
        <w:ind w:left="3447" w:hanging="360"/>
      </w:pPr>
    </w:lvl>
    <w:lvl w:ilvl="4" w:tplc="0C0A0019" w:tentative="1">
      <w:start w:val="1"/>
      <w:numFmt w:val="lowerLetter"/>
      <w:lvlText w:val="%5."/>
      <w:lvlJc w:val="left"/>
      <w:pPr>
        <w:ind w:left="4167" w:hanging="360"/>
      </w:pPr>
    </w:lvl>
    <w:lvl w:ilvl="5" w:tplc="0C0A001B" w:tentative="1">
      <w:start w:val="1"/>
      <w:numFmt w:val="lowerRoman"/>
      <w:lvlText w:val="%6."/>
      <w:lvlJc w:val="right"/>
      <w:pPr>
        <w:ind w:left="4887" w:hanging="180"/>
      </w:pPr>
    </w:lvl>
    <w:lvl w:ilvl="6" w:tplc="0C0A000F" w:tentative="1">
      <w:start w:val="1"/>
      <w:numFmt w:val="decimal"/>
      <w:lvlText w:val="%7."/>
      <w:lvlJc w:val="left"/>
      <w:pPr>
        <w:ind w:left="5607" w:hanging="360"/>
      </w:pPr>
    </w:lvl>
    <w:lvl w:ilvl="7" w:tplc="0C0A0019" w:tentative="1">
      <w:start w:val="1"/>
      <w:numFmt w:val="lowerLetter"/>
      <w:lvlText w:val="%8."/>
      <w:lvlJc w:val="left"/>
      <w:pPr>
        <w:ind w:left="6327" w:hanging="360"/>
      </w:pPr>
    </w:lvl>
    <w:lvl w:ilvl="8" w:tplc="0C0A001B" w:tentative="1">
      <w:start w:val="1"/>
      <w:numFmt w:val="lowerRoman"/>
      <w:lvlText w:val="%9."/>
      <w:lvlJc w:val="right"/>
      <w:pPr>
        <w:ind w:left="7047" w:hanging="180"/>
      </w:pPr>
    </w:lvl>
  </w:abstractNum>
  <w:abstractNum w:abstractNumId="23" w15:restartNumberingAfterBreak="0">
    <w:nsid w:val="4333376E"/>
    <w:multiLevelType w:val="hybridMultilevel"/>
    <w:tmpl w:val="906AB7CC"/>
    <w:lvl w:ilvl="0" w:tplc="96B640DE">
      <w:start w:val="1"/>
      <w:numFmt w:val="lowerLetter"/>
      <w:lvlText w:val="%1)"/>
      <w:lvlJc w:val="left"/>
      <w:pPr>
        <w:ind w:left="720" w:hanging="360"/>
      </w:pPr>
      <w:rPr>
        <w:rFonts w:cs="Times New Roman" w:hint="default"/>
        <w:b/>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4" w15:restartNumberingAfterBreak="0">
    <w:nsid w:val="47543478"/>
    <w:multiLevelType w:val="hybridMultilevel"/>
    <w:tmpl w:val="892CBF58"/>
    <w:lvl w:ilvl="0" w:tplc="3F0C1AD0">
      <w:start w:val="1"/>
      <w:numFmt w:val="upperLetter"/>
      <w:lvlText w:val="%1)"/>
      <w:lvlJc w:val="left"/>
      <w:pPr>
        <w:ind w:left="720" w:hanging="360"/>
      </w:pPr>
      <w:rPr>
        <w:rFonts w:cs="Times New Roman" w:hint="default"/>
        <w:b/>
        <w:bCs/>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5" w15:restartNumberingAfterBreak="0">
    <w:nsid w:val="482866D9"/>
    <w:multiLevelType w:val="hybridMultilevel"/>
    <w:tmpl w:val="28BE7ACE"/>
    <w:lvl w:ilvl="0" w:tplc="A6B4DB24">
      <w:start w:val="1"/>
      <w:numFmt w:val="lowerLetter"/>
      <w:lvlText w:val="%1)"/>
      <w:lvlJc w:val="left"/>
      <w:pPr>
        <w:ind w:left="720" w:hanging="360"/>
      </w:pPr>
      <w:rPr>
        <w:rFonts w:cs="Times New Roman" w:hint="default"/>
        <w:b/>
        <w:bCs/>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6" w15:restartNumberingAfterBreak="0">
    <w:nsid w:val="4D0F0353"/>
    <w:multiLevelType w:val="hybridMultilevel"/>
    <w:tmpl w:val="005AE450"/>
    <w:lvl w:ilvl="0" w:tplc="7BF865A6">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4D417B53"/>
    <w:multiLevelType w:val="hybridMultilevel"/>
    <w:tmpl w:val="09F6A5D4"/>
    <w:lvl w:ilvl="0" w:tplc="080A0015">
      <w:start w:val="1"/>
      <w:numFmt w:val="upp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28" w15:restartNumberingAfterBreak="0">
    <w:nsid w:val="50807DDA"/>
    <w:multiLevelType w:val="multilevel"/>
    <w:tmpl w:val="31DACC7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52DF0DAA"/>
    <w:multiLevelType w:val="multilevel"/>
    <w:tmpl w:val="31DACC70"/>
    <w:lvl w:ilvl="0">
      <w:start w:val="1"/>
      <w:numFmt w:val="decimal"/>
      <w:lvlText w:val="%1."/>
      <w:lvlJc w:val="left"/>
      <w:pPr>
        <w:ind w:left="502" w:hanging="360"/>
      </w:pPr>
    </w:lvl>
    <w:lvl w:ilvl="1">
      <w:start w:val="1"/>
      <w:numFmt w:val="decimal"/>
      <w:isLgl/>
      <w:lvlText w:val="%1.%2"/>
      <w:lvlJc w:val="left"/>
      <w:pPr>
        <w:ind w:left="-6510" w:hanging="360"/>
      </w:pPr>
      <w:rPr>
        <w:rFonts w:hint="default"/>
      </w:rPr>
    </w:lvl>
    <w:lvl w:ilvl="2">
      <w:start w:val="1"/>
      <w:numFmt w:val="decimal"/>
      <w:isLgl/>
      <w:lvlText w:val="%1.%2.%3"/>
      <w:lvlJc w:val="left"/>
      <w:pPr>
        <w:ind w:left="-6150" w:hanging="720"/>
      </w:pPr>
      <w:rPr>
        <w:rFonts w:hint="default"/>
      </w:rPr>
    </w:lvl>
    <w:lvl w:ilvl="3">
      <w:start w:val="1"/>
      <w:numFmt w:val="decimal"/>
      <w:isLgl/>
      <w:lvlText w:val="%1.%2.%3.%4"/>
      <w:lvlJc w:val="left"/>
      <w:pPr>
        <w:ind w:left="-6150" w:hanging="720"/>
      </w:pPr>
      <w:rPr>
        <w:rFonts w:hint="default"/>
      </w:rPr>
    </w:lvl>
    <w:lvl w:ilvl="4">
      <w:start w:val="1"/>
      <w:numFmt w:val="decimal"/>
      <w:isLgl/>
      <w:lvlText w:val="%1.%2.%3.%4.%5"/>
      <w:lvlJc w:val="left"/>
      <w:pPr>
        <w:ind w:left="-5790" w:hanging="1080"/>
      </w:pPr>
      <w:rPr>
        <w:rFonts w:hint="default"/>
      </w:rPr>
    </w:lvl>
    <w:lvl w:ilvl="5">
      <w:start w:val="1"/>
      <w:numFmt w:val="decimal"/>
      <w:isLgl/>
      <w:lvlText w:val="%1.%2.%3.%4.%5.%6"/>
      <w:lvlJc w:val="left"/>
      <w:pPr>
        <w:ind w:left="-5790" w:hanging="1080"/>
      </w:pPr>
      <w:rPr>
        <w:rFonts w:hint="default"/>
      </w:rPr>
    </w:lvl>
    <w:lvl w:ilvl="6">
      <w:start w:val="1"/>
      <w:numFmt w:val="decimal"/>
      <w:isLgl/>
      <w:lvlText w:val="%1.%2.%3.%4.%5.%6.%7"/>
      <w:lvlJc w:val="left"/>
      <w:pPr>
        <w:ind w:left="-5430" w:hanging="1440"/>
      </w:pPr>
      <w:rPr>
        <w:rFonts w:hint="default"/>
      </w:rPr>
    </w:lvl>
    <w:lvl w:ilvl="7">
      <w:start w:val="1"/>
      <w:numFmt w:val="decimal"/>
      <w:isLgl/>
      <w:lvlText w:val="%1.%2.%3.%4.%5.%6.%7.%8"/>
      <w:lvlJc w:val="left"/>
      <w:pPr>
        <w:ind w:left="-5430" w:hanging="1440"/>
      </w:pPr>
      <w:rPr>
        <w:rFonts w:hint="default"/>
      </w:rPr>
    </w:lvl>
    <w:lvl w:ilvl="8">
      <w:start w:val="1"/>
      <w:numFmt w:val="decimal"/>
      <w:isLgl/>
      <w:lvlText w:val="%1.%2.%3.%4.%5.%6.%7.%8.%9"/>
      <w:lvlJc w:val="left"/>
      <w:pPr>
        <w:ind w:left="-5070" w:hanging="1800"/>
      </w:pPr>
      <w:rPr>
        <w:rFonts w:hint="default"/>
      </w:rPr>
    </w:lvl>
  </w:abstractNum>
  <w:abstractNum w:abstractNumId="30" w15:restartNumberingAfterBreak="0">
    <w:nsid w:val="542555EB"/>
    <w:multiLevelType w:val="singleLevel"/>
    <w:tmpl w:val="5AB67D08"/>
    <w:lvl w:ilvl="0">
      <w:start w:val="1"/>
      <w:numFmt w:val="lowerLetter"/>
      <w:lvlText w:val="%1)"/>
      <w:lvlJc w:val="left"/>
      <w:pPr>
        <w:tabs>
          <w:tab w:val="num" w:pos="660"/>
        </w:tabs>
        <w:ind w:left="660" w:hanging="360"/>
      </w:pPr>
      <w:rPr>
        <w:rFonts w:cs="Times New Roman" w:hint="default"/>
        <w:b/>
        <w:bCs/>
      </w:rPr>
    </w:lvl>
  </w:abstractNum>
  <w:abstractNum w:abstractNumId="31" w15:restartNumberingAfterBreak="0">
    <w:nsid w:val="55D35630"/>
    <w:multiLevelType w:val="hybridMultilevel"/>
    <w:tmpl w:val="6022711C"/>
    <w:lvl w:ilvl="0" w:tplc="911678A8">
      <w:start w:val="2"/>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57657CDB"/>
    <w:multiLevelType w:val="hybridMultilevel"/>
    <w:tmpl w:val="29DADAF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hint="default"/>
      </w:rPr>
    </w:lvl>
    <w:lvl w:ilvl="8" w:tplc="080A0005">
      <w:start w:val="1"/>
      <w:numFmt w:val="bullet"/>
      <w:lvlText w:val=""/>
      <w:lvlJc w:val="left"/>
      <w:pPr>
        <w:ind w:left="6480" w:hanging="360"/>
      </w:pPr>
      <w:rPr>
        <w:rFonts w:ascii="Wingdings" w:hAnsi="Wingdings" w:hint="default"/>
      </w:rPr>
    </w:lvl>
  </w:abstractNum>
  <w:abstractNum w:abstractNumId="33" w15:restartNumberingAfterBreak="0">
    <w:nsid w:val="58C670A7"/>
    <w:multiLevelType w:val="singleLevel"/>
    <w:tmpl w:val="263E67FE"/>
    <w:lvl w:ilvl="0">
      <w:start w:val="1"/>
      <w:numFmt w:val="lowerLetter"/>
      <w:lvlText w:val="%1)"/>
      <w:lvlJc w:val="left"/>
      <w:pPr>
        <w:tabs>
          <w:tab w:val="num" w:pos="786"/>
        </w:tabs>
        <w:ind w:left="786" w:hanging="360"/>
      </w:pPr>
      <w:rPr>
        <w:rFonts w:cs="Times New Roman" w:hint="default"/>
        <w:b/>
      </w:rPr>
    </w:lvl>
  </w:abstractNum>
  <w:abstractNum w:abstractNumId="34" w15:restartNumberingAfterBreak="0">
    <w:nsid w:val="61F544B3"/>
    <w:multiLevelType w:val="multilevel"/>
    <w:tmpl w:val="31DACC7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625348E3"/>
    <w:multiLevelType w:val="hybridMultilevel"/>
    <w:tmpl w:val="AC90AB26"/>
    <w:lvl w:ilvl="0" w:tplc="96E429A6">
      <w:start w:val="4"/>
      <w:numFmt w:val="lowerLetter"/>
      <w:lvlText w:val="%1)"/>
      <w:lvlJc w:val="left"/>
      <w:pPr>
        <w:ind w:left="7165" w:hanging="360"/>
      </w:pPr>
      <w:rPr>
        <w:rFonts w:cs="Times New Roman"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43A4EBE"/>
    <w:multiLevelType w:val="multilevel"/>
    <w:tmpl w:val="4EB25F76"/>
    <w:lvl w:ilvl="0">
      <w:start w:val="1"/>
      <w:numFmt w:val="decimal"/>
      <w:lvlText w:val="%1."/>
      <w:lvlJc w:val="left"/>
      <w:pPr>
        <w:ind w:left="786" w:hanging="360"/>
      </w:pPr>
    </w:lvl>
    <w:lvl w:ilvl="1">
      <w:start w:val="2"/>
      <w:numFmt w:val="decimal"/>
      <w:isLgl/>
      <w:lvlText w:val="%1.%2"/>
      <w:lvlJc w:val="left"/>
      <w:pPr>
        <w:ind w:left="1080" w:hanging="360"/>
      </w:pPr>
      <w:rPr>
        <w:rFonts w:hint="default"/>
      </w:rPr>
    </w:lvl>
    <w:lvl w:ilvl="2">
      <w:start w:val="1"/>
      <w:numFmt w:val="decimal"/>
      <w:isLgl/>
      <w:lvlText w:val="%1.%2.%3"/>
      <w:lvlJc w:val="left"/>
      <w:pPr>
        <w:ind w:left="1734" w:hanging="720"/>
      </w:pPr>
      <w:rPr>
        <w:rFonts w:hint="default"/>
      </w:rPr>
    </w:lvl>
    <w:lvl w:ilvl="3">
      <w:start w:val="1"/>
      <w:numFmt w:val="decimal"/>
      <w:isLgl/>
      <w:lvlText w:val="%1.%2.%3.%4"/>
      <w:lvlJc w:val="left"/>
      <w:pPr>
        <w:ind w:left="2028" w:hanging="720"/>
      </w:pPr>
      <w:rPr>
        <w:rFonts w:hint="default"/>
      </w:rPr>
    </w:lvl>
    <w:lvl w:ilvl="4">
      <w:start w:val="1"/>
      <w:numFmt w:val="decimal"/>
      <w:isLgl/>
      <w:lvlText w:val="%1.%2.%3.%4.%5"/>
      <w:lvlJc w:val="left"/>
      <w:pPr>
        <w:ind w:left="2682" w:hanging="1080"/>
      </w:pPr>
      <w:rPr>
        <w:rFonts w:hint="default"/>
      </w:rPr>
    </w:lvl>
    <w:lvl w:ilvl="5">
      <w:start w:val="1"/>
      <w:numFmt w:val="decimal"/>
      <w:isLgl/>
      <w:lvlText w:val="%1.%2.%3.%4.%5.%6"/>
      <w:lvlJc w:val="left"/>
      <w:pPr>
        <w:ind w:left="2976" w:hanging="1080"/>
      </w:pPr>
      <w:rPr>
        <w:rFonts w:hint="default"/>
      </w:rPr>
    </w:lvl>
    <w:lvl w:ilvl="6">
      <w:start w:val="1"/>
      <w:numFmt w:val="decimal"/>
      <w:isLgl/>
      <w:lvlText w:val="%1.%2.%3.%4.%5.%6.%7"/>
      <w:lvlJc w:val="left"/>
      <w:pPr>
        <w:ind w:left="3630" w:hanging="1440"/>
      </w:pPr>
      <w:rPr>
        <w:rFonts w:hint="default"/>
      </w:rPr>
    </w:lvl>
    <w:lvl w:ilvl="7">
      <w:start w:val="1"/>
      <w:numFmt w:val="decimal"/>
      <w:isLgl/>
      <w:lvlText w:val="%1.%2.%3.%4.%5.%6.%7.%8"/>
      <w:lvlJc w:val="left"/>
      <w:pPr>
        <w:ind w:left="3924" w:hanging="1440"/>
      </w:pPr>
      <w:rPr>
        <w:rFonts w:hint="default"/>
      </w:rPr>
    </w:lvl>
    <w:lvl w:ilvl="8">
      <w:start w:val="1"/>
      <w:numFmt w:val="decimal"/>
      <w:isLgl/>
      <w:lvlText w:val="%1.%2.%3.%4.%5.%6.%7.%8.%9"/>
      <w:lvlJc w:val="left"/>
      <w:pPr>
        <w:ind w:left="4578" w:hanging="1800"/>
      </w:pPr>
      <w:rPr>
        <w:rFonts w:hint="default"/>
      </w:rPr>
    </w:lvl>
  </w:abstractNum>
  <w:abstractNum w:abstractNumId="37" w15:restartNumberingAfterBreak="0">
    <w:nsid w:val="669A7175"/>
    <w:multiLevelType w:val="hybridMultilevel"/>
    <w:tmpl w:val="619E6FF6"/>
    <w:lvl w:ilvl="0" w:tplc="A252A9E8">
      <w:start w:val="1"/>
      <w:numFmt w:val="decimal"/>
      <w:lvlText w:val="%1."/>
      <w:lvlJc w:val="left"/>
      <w:pPr>
        <w:ind w:left="720" w:hanging="360"/>
      </w:pPr>
      <w:rPr>
        <w:rFonts w:cs="Times New Roman"/>
        <w:b/>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8" w15:restartNumberingAfterBreak="0">
    <w:nsid w:val="66EC2DDD"/>
    <w:multiLevelType w:val="hybridMultilevel"/>
    <w:tmpl w:val="63508A84"/>
    <w:lvl w:ilvl="0" w:tplc="6BD436CA">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683F1289"/>
    <w:multiLevelType w:val="multilevel"/>
    <w:tmpl w:val="31DACC7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0" w15:restartNumberingAfterBreak="0">
    <w:nsid w:val="68B06EE8"/>
    <w:multiLevelType w:val="hybridMultilevel"/>
    <w:tmpl w:val="FD7E91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68CD5053"/>
    <w:multiLevelType w:val="hybridMultilevel"/>
    <w:tmpl w:val="8F7AE11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6D2B4EDC"/>
    <w:multiLevelType w:val="hybridMultilevel"/>
    <w:tmpl w:val="2A8CA7E8"/>
    <w:lvl w:ilvl="0" w:tplc="080A000F">
      <w:start w:val="1"/>
      <w:numFmt w:val="decimal"/>
      <w:lvlText w:val="%1."/>
      <w:lvlJc w:val="left"/>
      <w:pPr>
        <w:ind w:left="1004" w:hanging="360"/>
      </w:pPr>
      <w:rPr>
        <w:rFonts w:cs="Times New Roman"/>
      </w:rPr>
    </w:lvl>
    <w:lvl w:ilvl="1" w:tplc="080A0019" w:tentative="1">
      <w:start w:val="1"/>
      <w:numFmt w:val="lowerLetter"/>
      <w:lvlText w:val="%2."/>
      <w:lvlJc w:val="left"/>
      <w:pPr>
        <w:ind w:left="1724" w:hanging="360"/>
      </w:pPr>
      <w:rPr>
        <w:rFonts w:cs="Times New Roman"/>
      </w:rPr>
    </w:lvl>
    <w:lvl w:ilvl="2" w:tplc="080A001B" w:tentative="1">
      <w:start w:val="1"/>
      <w:numFmt w:val="lowerRoman"/>
      <w:lvlText w:val="%3."/>
      <w:lvlJc w:val="right"/>
      <w:pPr>
        <w:ind w:left="2444" w:hanging="180"/>
      </w:pPr>
      <w:rPr>
        <w:rFonts w:cs="Times New Roman"/>
      </w:rPr>
    </w:lvl>
    <w:lvl w:ilvl="3" w:tplc="080A000F" w:tentative="1">
      <w:start w:val="1"/>
      <w:numFmt w:val="decimal"/>
      <w:lvlText w:val="%4."/>
      <w:lvlJc w:val="left"/>
      <w:pPr>
        <w:ind w:left="3164" w:hanging="360"/>
      </w:pPr>
      <w:rPr>
        <w:rFonts w:cs="Times New Roman"/>
      </w:rPr>
    </w:lvl>
    <w:lvl w:ilvl="4" w:tplc="080A0019" w:tentative="1">
      <w:start w:val="1"/>
      <w:numFmt w:val="lowerLetter"/>
      <w:lvlText w:val="%5."/>
      <w:lvlJc w:val="left"/>
      <w:pPr>
        <w:ind w:left="3884" w:hanging="360"/>
      </w:pPr>
      <w:rPr>
        <w:rFonts w:cs="Times New Roman"/>
      </w:rPr>
    </w:lvl>
    <w:lvl w:ilvl="5" w:tplc="080A001B" w:tentative="1">
      <w:start w:val="1"/>
      <w:numFmt w:val="lowerRoman"/>
      <w:lvlText w:val="%6."/>
      <w:lvlJc w:val="right"/>
      <w:pPr>
        <w:ind w:left="4604" w:hanging="180"/>
      </w:pPr>
      <w:rPr>
        <w:rFonts w:cs="Times New Roman"/>
      </w:rPr>
    </w:lvl>
    <w:lvl w:ilvl="6" w:tplc="080A000F" w:tentative="1">
      <w:start w:val="1"/>
      <w:numFmt w:val="decimal"/>
      <w:lvlText w:val="%7."/>
      <w:lvlJc w:val="left"/>
      <w:pPr>
        <w:ind w:left="5324" w:hanging="360"/>
      </w:pPr>
      <w:rPr>
        <w:rFonts w:cs="Times New Roman"/>
      </w:rPr>
    </w:lvl>
    <w:lvl w:ilvl="7" w:tplc="080A0019" w:tentative="1">
      <w:start w:val="1"/>
      <w:numFmt w:val="lowerLetter"/>
      <w:lvlText w:val="%8."/>
      <w:lvlJc w:val="left"/>
      <w:pPr>
        <w:ind w:left="6044" w:hanging="360"/>
      </w:pPr>
      <w:rPr>
        <w:rFonts w:cs="Times New Roman"/>
      </w:rPr>
    </w:lvl>
    <w:lvl w:ilvl="8" w:tplc="080A001B" w:tentative="1">
      <w:start w:val="1"/>
      <w:numFmt w:val="lowerRoman"/>
      <w:lvlText w:val="%9."/>
      <w:lvlJc w:val="right"/>
      <w:pPr>
        <w:ind w:left="6764" w:hanging="180"/>
      </w:pPr>
      <w:rPr>
        <w:rFonts w:cs="Times New Roman"/>
      </w:rPr>
    </w:lvl>
  </w:abstractNum>
  <w:abstractNum w:abstractNumId="43" w15:restartNumberingAfterBreak="0">
    <w:nsid w:val="75C26BED"/>
    <w:multiLevelType w:val="singleLevel"/>
    <w:tmpl w:val="59FC7CB0"/>
    <w:lvl w:ilvl="0">
      <w:start w:val="1"/>
      <w:numFmt w:val="lowerLetter"/>
      <w:lvlText w:val="%1)"/>
      <w:lvlJc w:val="left"/>
      <w:pPr>
        <w:tabs>
          <w:tab w:val="num" w:pos="360"/>
        </w:tabs>
        <w:ind w:left="360" w:hanging="360"/>
      </w:pPr>
      <w:rPr>
        <w:rFonts w:cs="Times New Roman"/>
        <w:b/>
        <w:bCs/>
      </w:rPr>
    </w:lvl>
  </w:abstractNum>
  <w:abstractNum w:abstractNumId="44" w15:restartNumberingAfterBreak="0">
    <w:nsid w:val="790757A0"/>
    <w:multiLevelType w:val="hybridMultilevel"/>
    <w:tmpl w:val="A3A0E29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79B0364D"/>
    <w:multiLevelType w:val="multilevel"/>
    <w:tmpl w:val="31DACC7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6" w15:restartNumberingAfterBreak="0">
    <w:nsid w:val="7B0F3929"/>
    <w:multiLevelType w:val="multilevel"/>
    <w:tmpl w:val="31DACC7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7" w15:restartNumberingAfterBreak="0">
    <w:nsid w:val="7BC225B4"/>
    <w:multiLevelType w:val="hybridMultilevel"/>
    <w:tmpl w:val="27D0AABC"/>
    <w:lvl w:ilvl="0" w:tplc="5AB67D08">
      <w:start w:val="1"/>
      <w:numFmt w:val="lowerLetter"/>
      <w:lvlText w:val="%1)"/>
      <w:lvlJc w:val="left"/>
      <w:pPr>
        <w:ind w:left="720" w:hanging="360"/>
      </w:pPr>
      <w:rPr>
        <w:rFonts w:cs="Times New Roman"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5"/>
  </w:num>
  <w:num w:numId="2">
    <w:abstractNumId w:val="3"/>
  </w:num>
  <w:num w:numId="3">
    <w:abstractNumId w:val="37"/>
  </w:num>
  <w:num w:numId="4">
    <w:abstractNumId w:val="20"/>
  </w:num>
  <w:num w:numId="5">
    <w:abstractNumId w:val="30"/>
  </w:num>
  <w:num w:numId="6">
    <w:abstractNumId w:val="21"/>
  </w:num>
  <w:num w:numId="7">
    <w:abstractNumId w:val="43"/>
  </w:num>
  <w:num w:numId="8">
    <w:abstractNumId w:val="24"/>
  </w:num>
  <w:num w:numId="9">
    <w:abstractNumId w:val="32"/>
  </w:num>
  <w:num w:numId="10">
    <w:abstractNumId w:val="25"/>
  </w:num>
  <w:num w:numId="11">
    <w:abstractNumId w:val="23"/>
  </w:num>
  <w:num w:numId="12">
    <w:abstractNumId w:val="10"/>
  </w:num>
  <w:num w:numId="13">
    <w:abstractNumId w:val="42"/>
  </w:num>
  <w:num w:numId="14">
    <w:abstractNumId w:val="22"/>
  </w:num>
  <w:num w:numId="15">
    <w:abstractNumId w:val="36"/>
  </w:num>
  <w:num w:numId="16">
    <w:abstractNumId w:val="4"/>
  </w:num>
  <w:num w:numId="17">
    <w:abstractNumId w:val="41"/>
  </w:num>
  <w:num w:numId="18">
    <w:abstractNumId w:val="17"/>
  </w:num>
  <w:num w:numId="19">
    <w:abstractNumId w:val="27"/>
  </w:num>
  <w:num w:numId="20">
    <w:abstractNumId w:val="18"/>
  </w:num>
  <w:num w:numId="21">
    <w:abstractNumId w:val="0"/>
  </w:num>
  <w:num w:numId="22">
    <w:abstractNumId w:val="9"/>
  </w:num>
  <w:num w:numId="23">
    <w:abstractNumId w:val="34"/>
  </w:num>
  <w:num w:numId="24">
    <w:abstractNumId w:val="44"/>
  </w:num>
  <w:num w:numId="25">
    <w:abstractNumId w:val="46"/>
  </w:num>
  <w:num w:numId="26">
    <w:abstractNumId w:val="5"/>
  </w:num>
  <w:num w:numId="27">
    <w:abstractNumId w:val="14"/>
  </w:num>
  <w:num w:numId="28">
    <w:abstractNumId w:val="19"/>
  </w:num>
  <w:num w:numId="29">
    <w:abstractNumId w:val="39"/>
  </w:num>
  <w:num w:numId="30">
    <w:abstractNumId w:val="7"/>
  </w:num>
  <w:num w:numId="31">
    <w:abstractNumId w:val="45"/>
  </w:num>
  <w:num w:numId="32">
    <w:abstractNumId w:val="2"/>
  </w:num>
  <w:num w:numId="33">
    <w:abstractNumId w:val="12"/>
  </w:num>
  <w:num w:numId="34">
    <w:abstractNumId w:val="28"/>
  </w:num>
  <w:num w:numId="35">
    <w:abstractNumId w:val="6"/>
  </w:num>
  <w:num w:numId="36">
    <w:abstractNumId w:val="29"/>
  </w:num>
  <w:num w:numId="37">
    <w:abstractNumId w:val="47"/>
  </w:num>
  <w:num w:numId="38">
    <w:abstractNumId w:val="40"/>
  </w:num>
  <w:num w:numId="39">
    <w:abstractNumId w:val="26"/>
  </w:num>
  <w:num w:numId="40">
    <w:abstractNumId w:val="1"/>
  </w:num>
  <w:num w:numId="41">
    <w:abstractNumId w:val="13"/>
  </w:num>
  <w:num w:numId="42">
    <w:abstractNumId w:val="35"/>
  </w:num>
  <w:num w:numId="43">
    <w:abstractNumId w:val="8"/>
  </w:num>
  <w:num w:numId="44">
    <w:abstractNumId w:val="11"/>
  </w:num>
  <w:num w:numId="45">
    <w:abstractNumId w:val="33"/>
  </w:num>
  <w:num w:numId="46">
    <w:abstractNumId w:val="38"/>
  </w:num>
  <w:num w:numId="47">
    <w:abstractNumId w:val="16"/>
  </w:num>
  <w:num w:numId="4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activeWritingStyle w:appName="MSWord" w:lang="es-MX" w:vendorID="64" w:dllVersion="6" w:nlCheck="1" w:checkStyle="0"/>
  <w:activeWritingStyle w:appName="MSWord" w:lang="en-US" w:vendorID="64" w:dllVersion="6" w:nlCheck="1" w:checkStyle="0"/>
  <w:activeWritingStyle w:appName="MSWord" w:lang="es-ES" w:vendorID="64" w:dllVersion="6" w:nlCheck="1" w:checkStyle="0"/>
  <w:activeWritingStyle w:appName="MSWord" w:lang="es-ES_tradnl" w:vendorID="64" w:dllVersion="6" w:nlCheck="1" w:checkStyle="0"/>
  <w:activeWritingStyle w:appName="MSWord" w:lang="es-MX"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pt-BR" w:vendorID="64" w:dllVersion="4096" w:nlCheck="1" w:checkStyle="0"/>
  <w:activeWritingStyle w:appName="MSWord" w:lang="es-MX" w:vendorID="64" w:dllVersion="131078" w:nlCheck="1" w:checkStyle="0"/>
  <w:proofState w:spelling="clean" w:grammar="clean"/>
  <w:defaultTabStop w:val="720"/>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202F"/>
    <w:rsid w:val="000017FE"/>
    <w:rsid w:val="000024B5"/>
    <w:rsid w:val="0001568D"/>
    <w:rsid w:val="00017139"/>
    <w:rsid w:val="00020E61"/>
    <w:rsid w:val="00021E93"/>
    <w:rsid w:val="0002281E"/>
    <w:rsid w:val="000243EC"/>
    <w:rsid w:val="00025834"/>
    <w:rsid w:val="000335F2"/>
    <w:rsid w:val="00033B72"/>
    <w:rsid w:val="0003689E"/>
    <w:rsid w:val="000548EB"/>
    <w:rsid w:val="0005506F"/>
    <w:rsid w:val="00060D89"/>
    <w:rsid w:val="00060ECF"/>
    <w:rsid w:val="00064F58"/>
    <w:rsid w:val="000826B9"/>
    <w:rsid w:val="000831E6"/>
    <w:rsid w:val="00086FD1"/>
    <w:rsid w:val="000958CF"/>
    <w:rsid w:val="000A3AE2"/>
    <w:rsid w:val="000A5AFD"/>
    <w:rsid w:val="000B28F4"/>
    <w:rsid w:val="000C3A0B"/>
    <w:rsid w:val="000C6B1B"/>
    <w:rsid w:val="000D3A89"/>
    <w:rsid w:val="000D5ACF"/>
    <w:rsid w:val="000D5E62"/>
    <w:rsid w:val="000E1AB2"/>
    <w:rsid w:val="000E307E"/>
    <w:rsid w:val="000E59CA"/>
    <w:rsid w:val="000E7CFD"/>
    <w:rsid w:val="001002B9"/>
    <w:rsid w:val="00103265"/>
    <w:rsid w:val="00111442"/>
    <w:rsid w:val="00111506"/>
    <w:rsid w:val="0011375B"/>
    <w:rsid w:val="00115CDD"/>
    <w:rsid w:val="00124C85"/>
    <w:rsid w:val="00132106"/>
    <w:rsid w:val="00133631"/>
    <w:rsid w:val="00142948"/>
    <w:rsid w:val="001439B3"/>
    <w:rsid w:val="0014785F"/>
    <w:rsid w:val="00154A91"/>
    <w:rsid w:val="00155B7D"/>
    <w:rsid w:val="00157B1D"/>
    <w:rsid w:val="001617B8"/>
    <w:rsid w:val="00166FE3"/>
    <w:rsid w:val="001713F9"/>
    <w:rsid w:val="001719D6"/>
    <w:rsid w:val="00172842"/>
    <w:rsid w:val="00177F1A"/>
    <w:rsid w:val="00185F31"/>
    <w:rsid w:val="001869DD"/>
    <w:rsid w:val="00187355"/>
    <w:rsid w:val="001A489C"/>
    <w:rsid w:val="001B0CBE"/>
    <w:rsid w:val="001B7D13"/>
    <w:rsid w:val="001B7F76"/>
    <w:rsid w:val="001C046C"/>
    <w:rsid w:val="001C2B2A"/>
    <w:rsid w:val="001C645E"/>
    <w:rsid w:val="001C7636"/>
    <w:rsid w:val="001D0561"/>
    <w:rsid w:val="001D52F0"/>
    <w:rsid w:val="001D66CA"/>
    <w:rsid w:val="001E202F"/>
    <w:rsid w:val="001E7188"/>
    <w:rsid w:val="001F1E53"/>
    <w:rsid w:val="001F26F4"/>
    <w:rsid w:val="001F58D7"/>
    <w:rsid w:val="001F73C1"/>
    <w:rsid w:val="00203E92"/>
    <w:rsid w:val="002064AE"/>
    <w:rsid w:val="002114A0"/>
    <w:rsid w:val="0021243C"/>
    <w:rsid w:val="002154B1"/>
    <w:rsid w:val="002156C2"/>
    <w:rsid w:val="00220284"/>
    <w:rsid w:val="00224E2B"/>
    <w:rsid w:val="00225103"/>
    <w:rsid w:val="00231AF7"/>
    <w:rsid w:val="00231D63"/>
    <w:rsid w:val="002327FE"/>
    <w:rsid w:val="00232E8E"/>
    <w:rsid w:val="00234D2F"/>
    <w:rsid w:val="00242E9D"/>
    <w:rsid w:val="002469DC"/>
    <w:rsid w:val="002520BE"/>
    <w:rsid w:val="00252361"/>
    <w:rsid w:val="00252F76"/>
    <w:rsid w:val="0025321B"/>
    <w:rsid w:val="0025522F"/>
    <w:rsid w:val="0025602F"/>
    <w:rsid w:val="00257906"/>
    <w:rsid w:val="002605F4"/>
    <w:rsid w:val="00260B21"/>
    <w:rsid w:val="0026303E"/>
    <w:rsid w:val="002636CA"/>
    <w:rsid w:val="00270F7F"/>
    <w:rsid w:val="0027678C"/>
    <w:rsid w:val="00280E9B"/>
    <w:rsid w:val="00291E6C"/>
    <w:rsid w:val="00294652"/>
    <w:rsid w:val="00296EEE"/>
    <w:rsid w:val="002A5111"/>
    <w:rsid w:val="002B0514"/>
    <w:rsid w:val="002B20BA"/>
    <w:rsid w:val="002B7261"/>
    <w:rsid w:val="002C282B"/>
    <w:rsid w:val="002C61D9"/>
    <w:rsid w:val="002E34F9"/>
    <w:rsid w:val="002E389B"/>
    <w:rsid w:val="002E3B0E"/>
    <w:rsid w:val="002E4DE0"/>
    <w:rsid w:val="002E52DA"/>
    <w:rsid w:val="002F029D"/>
    <w:rsid w:val="00307DF2"/>
    <w:rsid w:val="0031213C"/>
    <w:rsid w:val="00330423"/>
    <w:rsid w:val="00330DAB"/>
    <w:rsid w:val="00334C46"/>
    <w:rsid w:val="00340738"/>
    <w:rsid w:val="0034368D"/>
    <w:rsid w:val="00343A00"/>
    <w:rsid w:val="003448ED"/>
    <w:rsid w:val="003457DB"/>
    <w:rsid w:val="00347569"/>
    <w:rsid w:val="00355488"/>
    <w:rsid w:val="003566C0"/>
    <w:rsid w:val="0036134E"/>
    <w:rsid w:val="003638C9"/>
    <w:rsid w:val="003712DC"/>
    <w:rsid w:val="003749F4"/>
    <w:rsid w:val="0037712C"/>
    <w:rsid w:val="0038041C"/>
    <w:rsid w:val="00381460"/>
    <w:rsid w:val="003814D4"/>
    <w:rsid w:val="00381FA6"/>
    <w:rsid w:val="00387C40"/>
    <w:rsid w:val="00392E52"/>
    <w:rsid w:val="00393D8B"/>
    <w:rsid w:val="0039457F"/>
    <w:rsid w:val="00394DFB"/>
    <w:rsid w:val="003A34B4"/>
    <w:rsid w:val="003B1B7D"/>
    <w:rsid w:val="003B7DDD"/>
    <w:rsid w:val="003C06DB"/>
    <w:rsid w:val="003C0962"/>
    <w:rsid w:val="003C5136"/>
    <w:rsid w:val="003C6793"/>
    <w:rsid w:val="003C7EE1"/>
    <w:rsid w:val="003E3BEA"/>
    <w:rsid w:val="003F0BBD"/>
    <w:rsid w:val="003F7116"/>
    <w:rsid w:val="003F7FAC"/>
    <w:rsid w:val="00406235"/>
    <w:rsid w:val="00416162"/>
    <w:rsid w:val="00416D64"/>
    <w:rsid w:val="0041719B"/>
    <w:rsid w:val="00425B82"/>
    <w:rsid w:val="004265A7"/>
    <w:rsid w:val="004308B0"/>
    <w:rsid w:val="00431773"/>
    <w:rsid w:val="00433334"/>
    <w:rsid w:val="0043773B"/>
    <w:rsid w:val="004405A7"/>
    <w:rsid w:val="00440A23"/>
    <w:rsid w:val="00440AED"/>
    <w:rsid w:val="004419AE"/>
    <w:rsid w:val="00441C92"/>
    <w:rsid w:val="00456446"/>
    <w:rsid w:val="00460AD4"/>
    <w:rsid w:val="0046221A"/>
    <w:rsid w:val="004631BE"/>
    <w:rsid w:val="00463D6F"/>
    <w:rsid w:val="00463FDC"/>
    <w:rsid w:val="00470803"/>
    <w:rsid w:val="004718AE"/>
    <w:rsid w:val="004724E5"/>
    <w:rsid w:val="004731D4"/>
    <w:rsid w:val="00480C53"/>
    <w:rsid w:val="00483D97"/>
    <w:rsid w:val="00485B5B"/>
    <w:rsid w:val="00486064"/>
    <w:rsid w:val="00492AF1"/>
    <w:rsid w:val="00494530"/>
    <w:rsid w:val="00495663"/>
    <w:rsid w:val="0049773C"/>
    <w:rsid w:val="004A0520"/>
    <w:rsid w:val="004A1BA3"/>
    <w:rsid w:val="004B05C4"/>
    <w:rsid w:val="004B0B3E"/>
    <w:rsid w:val="004B19DF"/>
    <w:rsid w:val="004B20AA"/>
    <w:rsid w:val="004C2324"/>
    <w:rsid w:val="004C5736"/>
    <w:rsid w:val="004C697A"/>
    <w:rsid w:val="004D5C46"/>
    <w:rsid w:val="004F16D1"/>
    <w:rsid w:val="004F2ACE"/>
    <w:rsid w:val="00504310"/>
    <w:rsid w:val="00510965"/>
    <w:rsid w:val="00514E44"/>
    <w:rsid w:val="00515E36"/>
    <w:rsid w:val="005266C4"/>
    <w:rsid w:val="005331C9"/>
    <w:rsid w:val="00540632"/>
    <w:rsid w:val="00541A39"/>
    <w:rsid w:val="00546011"/>
    <w:rsid w:val="005533BC"/>
    <w:rsid w:val="00562E12"/>
    <w:rsid w:val="00565D17"/>
    <w:rsid w:val="00576627"/>
    <w:rsid w:val="0057794C"/>
    <w:rsid w:val="00577EF6"/>
    <w:rsid w:val="00584F02"/>
    <w:rsid w:val="005863A9"/>
    <w:rsid w:val="0059179F"/>
    <w:rsid w:val="005A0AE2"/>
    <w:rsid w:val="005A2861"/>
    <w:rsid w:val="005A4BF1"/>
    <w:rsid w:val="005A5124"/>
    <w:rsid w:val="005A6445"/>
    <w:rsid w:val="005B0D1C"/>
    <w:rsid w:val="005B5A8C"/>
    <w:rsid w:val="005B6350"/>
    <w:rsid w:val="005B6B07"/>
    <w:rsid w:val="005C4F2F"/>
    <w:rsid w:val="005C4F98"/>
    <w:rsid w:val="005D473A"/>
    <w:rsid w:val="005D4A02"/>
    <w:rsid w:val="005E0165"/>
    <w:rsid w:val="005E4B14"/>
    <w:rsid w:val="005F0061"/>
    <w:rsid w:val="005F554C"/>
    <w:rsid w:val="00612784"/>
    <w:rsid w:val="006139C3"/>
    <w:rsid w:val="00622FC9"/>
    <w:rsid w:val="0062573A"/>
    <w:rsid w:val="006265DB"/>
    <w:rsid w:val="006405A2"/>
    <w:rsid w:val="006411B1"/>
    <w:rsid w:val="006544A6"/>
    <w:rsid w:val="00660688"/>
    <w:rsid w:val="00661FF3"/>
    <w:rsid w:val="006640DD"/>
    <w:rsid w:val="00667A10"/>
    <w:rsid w:val="00670989"/>
    <w:rsid w:val="0069434B"/>
    <w:rsid w:val="00695CA6"/>
    <w:rsid w:val="006968F7"/>
    <w:rsid w:val="006A268F"/>
    <w:rsid w:val="006A41F4"/>
    <w:rsid w:val="006B21D2"/>
    <w:rsid w:val="006B5872"/>
    <w:rsid w:val="006B7DA1"/>
    <w:rsid w:val="006C4516"/>
    <w:rsid w:val="006D0FF9"/>
    <w:rsid w:val="006D417A"/>
    <w:rsid w:val="006D455A"/>
    <w:rsid w:val="006D4A04"/>
    <w:rsid w:val="006D5834"/>
    <w:rsid w:val="006D7536"/>
    <w:rsid w:val="006E156A"/>
    <w:rsid w:val="006E2E25"/>
    <w:rsid w:val="006E61A0"/>
    <w:rsid w:val="006F05A9"/>
    <w:rsid w:val="006F54AB"/>
    <w:rsid w:val="00701324"/>
    <w:rsid w:val="00710A8B"/>
    <w:rsid w:val="0071111B"/>
    <w:rsid w:val="00726916"/>
    <w:rsid w:val="0073206E"/>
    <w:rsid w:val="0073460A"/>
    <w:rsid w:val="00736DD5"/>
    <w:rsid w:val="0074000A"/>
    <w:rsid w:val="00742932"/>
    <w:rsid w:val="00745D41"/>
    <w:rsid w:val="00747346"/>
    <w:rsid w:val="007475E0"/>
    <w:rsid w:val="00751992"/>
    <w:rsid w:val="00752BB3"/>
    <w:rsid w:val="0076233F"/>
    <w:rsid w:val="00763F05"/>
    <w:rsid w:val="00764194"/>
    <w:rsid w:val="00766EA3"/>
    <w:rsid w:val="00774A09"/>
    <w:rsid w:val="00776107"/>
    <w:rsid w:val="00784C86"/>
    <w:rsid w:val="00785F39"/>
    <w:rsid w:val="00786078"/>
    <w:rsid w:val="007A06C1"/>
    <w:rsid w:val="007A0F5C"/>
    <w:rsid w:val="007A35F0"/>
    <w:rsid w:val="007A626A"/>
    <w:rsid w:val="007A7EC9"/>
    <w:rsid w:val="007B62BE"/>
    <w:rsid w:val="007C239C"/>
    <w:rsid w:val="007D1534"/>
    <w:rsid w:val="007E497A"/>
    <w:rsid w:val="007E4AD6"/>
    <w:rsid w:val="007F1708"/>
    <w:rsid w:val="007F26D9"/>
    <w:rsid w:val="00813162"/>
    <w:rsid w:val="00815700"/>
    <w:rsid w:val="00815EBF"/>
    <w:rsid w:val="0082015F"/>
    <w:rsid w:val="008238BD"/>
    <w:rsid w:val="00826DCB"/>
    <w:rsid w:val="00840BD4"/>
    <w:rsid w:val="00842B15"/>
    <w:rsid w:val="00851101"/>
    <w:rsid w:val="00853833"/>
    <w:rsid w:val="00856C6B"/>
    <w:rsid w:val="00862AEA"/>
    <w:rsid w:val="00864097"/>
    <w:rsid w:val="008654CF"/>
    <w:rsid w:val="00866900"/>
    <w:rsid w:val="00871A3E"/>
    <w:rsid w:val="00877071"/>
    <w:rsid w:val="0088730C"/>
    <w:rsid w:val="0088734B"/>
    <w:rsid w:val="00887A9B"/>
    <w:rsid w:val="008928F1"/>
    <w:rsid w:val="00893305"/>
    <w:rsid w:val="008A2C88"/>
    <w:rsid w:val="008A58E8"/>
    <w:rsid w:val="008B06F8"/>
    <w:rsid w:val="008B0C49"/>
    <w:rsid w:val="008B22F2"/>
    <w:rsid w:val="008B2774"/>
    <w:rsid w:val="008B322E"/>
    <w:rsid w:val="008C05F0"/>
    <w:rsid w:val="008C0CD4"/>
    <w:rsid w:val="008C6599"/>
    <w:rsid w:val="008D0326"/>
    <w:rsid w:val="008D0923"/>
    <w:rsid w:val="008D4E45"/>
    <w:rsid w:val="008E6788"/>
    <w:rsid w:val="008F7402"/>
    <w:rsid w:val="00903B45"/>
    <w:rsid w:val="00910495"/>
    <w:rsid w:val="0091420F"/>
    <w:rsid w:val="00914F11"/>
    <w:rsid w:val="00921EF0"/>
    <w:rsid w:val="00921F2A"/>
    <w:rsid w:val="009225C8"/>
    <w:rsid w:val="009246B8"/>
    <w:rsid w:val="00930AF9"/>
    <w:rsid w:val="009314FB"/>
    <w:rsid w:val="0093198C"/>
    <w:rsid w:val="00933CE1"/>
    <w:rsid w:val="00933CFB"/>
    <w:rsid w:val="00934650"/>
    <w:rsid w:val="009374A0"/>
    <w:rsid w:val="00940185"/>
    <w:rsid w:val="0095275F"/>
    <w:rsid w:val="009561FC"/>
    <w:rsid w:val="009649BF"/>
    <w:rsid w:val="009664B5"/>
    <w:rsid w:val="00971ECD"/>
    <w:rsid w:val="00974CB8"/>
    <w:rsid w:val="009841E5"/>
    <w:rsid w:val="00987CD6"/>
    <w:rsid w:val="009905B5"/>
    <w:rsid w:val="00990B49"/>
    <w:rsid w:val="0099447E"/>
    <w:rsid w:val="00995ACF"/>
    <w:rsid w:val="00996B3B"/>
    <w:rsid w:val="009A19C2"/>
    <w:rsid w:val="009A2C44"/>
    <w:rsid w:val="009A4814"/>
    <w:rsid w:val="009A79FB"/>
    <w:rsid w:val="009B02FA"/>
    <w:rsid w:val="009B0401"/>
    <w:rsid w:val="009B23D4"/>
    <w:rsid w:val="009B7A58"/>
    <w:rsid w:val="009B7A7A"/>
    <w:rsid w:val="009C57B0"/>
    <w:rsid w:val="009C661C"/>
    <w:rsid w:val="009D471B"/>
    <w:rsid w:val="009D7328"/>
    <w:rsid w:val="009E0208"/>
    <w:rsid w:val="009E336D"/>
    <w:rsid w:val="009E61C6"/>
    <w:rsid w:val="009E7278"/>
    <w:rsid w:val="009F689E"/>
    <w:rsid w:val="009F7582"/>
    <w:rsid w:val="00A04CA5"/>
    <w:rsid w:val="00A10084"/>
    <w:rsid w:val="00A13803"/>
    <w:rsid w:val="00A34139"/>
    <w:rsid w:val="00A3584B"/>
    <w:rsid w:val="00A378D7"/>
    <w:rsid w:val="00A42477"/>
    <w:rsid w:val="00A474C5"/>
    <w:rsid w:val="00A47B94"/>
    <w:rsid w:val="00A53B50"/>
    <w:rsid w:val="00A56FE0"/>
    <w:rsid w:val="00A67862"/>
    <w:rsid w:val="00A6796B"/>
    <w:rsid w:val="00A70C73"/>
    <w:rsid w:val="00A71214"/>
    <w:rsid w:val="00A76940"/>
    <w:rsid w:val="00A82B81"/>
    <w:rsid w:val="00A83A8A"/>
    <w:rsid w:val="00A87B80"/>
    <w:rsid w:val="00A919C9"/>
    <w:rsid w:val="00AA04AD"/>
    <w:rsid w:val="00AB2BDA"/>
    <w:rsid w:val="00AB38CB"/>
    <w:rsid w:val="00AB55C8"/>
    <w:rsid w:val="00AB661E"/>
    <w:rsid w:val="00AB7D00"/>
    <w:rsid w:val="00AC684F"/>
    <w:rsid w:val="00AD0F0F"/>
    <w:rsid w:val="00AD3CB8"/>
    <w:rsid w:val="00AD458F"/>
    <w:rsid w:val="00AD7D9B"/>
    <w:rsid w:val="00AE202A"/>
    <w:rsid w:val="00B10758"/>
    <w:rsid w:val="00B25679"/>
    <w:rsid w:val="00B261B7"/>
    <w:rsid w:val="00B27534"/>
    <w:rsid w:val="00B27731"/>
    <w:rsid w:val="00B31008"/>
    <w:rsid w:val="00B35C5D"/>
    <w:rsid w:val="00B41381"/>
    <w:rsid w:val="00B50FBB"/>
    <w:rsid w:val="00B53076"/>
    <w:rsid w:val="00B57C52"/>
    <w:rsid w:val="00B63C55"/>
    <w:rsid w:val="00B73A73"/>
    <w:rsid w:val="00B83A63"/>
    <w:rsid w:val="00B90BF6"/>
    <w:rsid w:val="00BA2205"/>
    <w:rsid w:val="00BA4B94"/>
    <w:rsid w:val="00BA6576"/>
    <w:rsid w:val="00BA7098"/>
    <w:rsid w:val="00BB0704"/>
    <w:rsid w:val="00BB4D26"/>
    <w:rsid w:val="00BB762F"/>
    <w:rsid w:val="00BC5B93"/>
    <w:rsid w:val="00BC6EA0"/>
    <w:rsid w:val="00BD2C41"/>
    <w:rsid w:val="00BD5C93"/>
    <w:rsid w:val="00BE4465"/>
    <w:rsid w:val="00BF0999"/>
    <w:rsid w:val="00C02ACF"/>
    <w:rsid w:val="00C11EF4"/>
    <w:rsid w:val="00C13BC1"/>
    <w:rsid w:val="00C14AA6"/>
    <w:rsid w:val="00C223C9"/>
    <w:rsid w:val="00C22E50"/>
    <w:rsid w:val="00C2381B"/>
    <w:rsid w:val="00C2555B"/>
    <w:rsid w:val="00C3022B"/>
    <w:rsid w:val="00C34B11"/>
    <w:rsid w:val="00C43394"/>
    <w:rsid w:val="00C53B8B"/>
    <w:rsid w:val="00C56E8C"/>
    <w:rsid w:val="00C71095"/>
    <w:rsid w:val="00C73DEC"/>
    <w:rsid w:val="00C75A73"/>
    <w:rsid w:val="00C76F00"/>
    <w:rsid w:val="00C8226A"/>
    <w:rsid w:val="00C918FF"/>
    <w:rsid w:val="00C91941"/>
    <w:rsid w:val="00C93251"/>
    <w:rsid w:val="00C9425A"/>
    <w:rsid w:val="00C95810"/>
    <w:rsid w:val="00CA4B9F"/>
    <w:rsid w:val="00CA6D16"/>
    <w:rsid w:val="00CB15AD"/>
    <w:rsid w:val="00CB239E"/>
    <w:rsid w:val="00CB3763"/>
    <w:rsid w:val="00CB6070"/>
    <w:rsid w:val="00CB6D8F"/>
    <w:rsid w:val="00CC4972"/>
    <w:rsid w:val="00CC54AC"/>
    <w:rsid w:val="00CC5BA5"/>
    <w:rsid w:val="00CC6D55"/>
    <w:rsid w:val="00CE2583"/>
    <w:rsid w:val="00CE5444"/>
    <w:rsid w:val="00CF4CFC"/>
    <w:rsid w:val="00CF53D6"/>
    <w:rsid w:val="00D01B53"/>
    <w:rsid w:val="00D0551D"/>
    <w:rsid w:val="00D133ED"/>
    <w:rsid w:val="00D143C7"/>
    <w:rsid w:val="00D16D0C"/>
    <w:rsid w:val="00D30D7F"/>
    <w:rsid w:val="00D3151D"/>
    <w:rsid w:val="00D3663C"/>
    <w:rsid w:val="00D37428"/>
    <w:rsid w:val="00D376EF"/>
    <w:rsid w:val="00D40019"/>
    <w:rsid w:val="00D44EFD"/>
    <w:rsid w:val="00D51391"/>
    <w:rsid w:val="00D64AF6"/>
    <w:rsid w:val="00D64E38"/>
    <w:rsid w:val="00D660EF"/>
    <w:rsid w:val="00D6619A"/>
    <w:rsid w:val="00D73AE7"/>
    <w:rsid w:val="00D74A40"/>
    <w:rsid w:val="00D760AA"/>
    <w:rsid w:val="00D7759F"/>
    <w:rsid w:val="00D77E88"/>
    <w:rsid w:val="00D810E6"/>
    <w:rsid w:val="00D81F1B"/>
    <w:rsid w:val="00D971D8"/>
    <w:rsid w:val="00D975D1"/>
    <w:rsid w:val="00DA1871"/>
    <w:rsid w:val="00DB3989"/>
    <w:rsid w:val="00DB43B2"/>
    <w:rsid w:val="00DB70C0"/>
    <w:rsid w:val="00DC2194"/>
    <w:rsid w:val="00DC6DB7"/>
    <w:rsid w:val="00DD5E4F"/>
    <w:rsid w:val="00DE55C7"/>
    <w:rsid w:val="00DF1328"/>
    <w:rsid w:val="00E015B3"/>
    <w:rsid w:val="00E025DE"/>
    <w:rsid w:val="00E049CE"/>
    <w:rsid w:val="00E07CFF"/>
    <w:rsid w:val="00E138AA"/>
    <w:rsid w:val="00E13A24"/>
    <w:rsid w:val="00E16738"/>
    <w:rsid w:val="00E218DB"/>
    <w:rsid w:val="00E22CF6"/>
    <w:rsid w:val="00E2384A"/>
    <w:rsid w:val="00E271AF"/>
    <w:rsid w:val="00E42DA0"/>
    <w:rsid w:val="00E45EF9"/>
    <w:rsid w:val="00E506AA"/>
    <w:rsid w:val="00E520DD"/>
    <w:rsid w:val="00E53E54"/>
    <w:rsid w:val="00E563C5"/>
    <w:rsid w:val="00E5709D"/>
    <w:rsid w:val="00E62239"/>
    <w:rsid w:val="00E624AD"/>
    <w:rsid w:val="00E702FF"/>
    <w:rsid w:val="00E70C09"/>
    <w:rsid w:val="00E70EB8"/>
    <w:rsid w:val="00E72FE2"/>
    <w:rsid w:val="00E75BED"/>
    <w:rsid w:val="00E87227"/>
    <w:rsid w:val="00E87D5E"/>
    <w:rsid w:val="00E941C6"/>
    <w:rsid w:val="00EA12A5"/>
    <w:rsid w:val="00EA6754"/>
    <w:rsid w:val="00EA7D4E"/>
    <w:rsid w:val="00EB2D4D"/>
    <w:rsid w:val="00EB3DE8"/>
    <w:rsid w:val="00EB7A99"/>
    <w:rsid w:val="00EC11C0"/>
    <w:rsid w:val="00EC4B22"/>
    <w:rsid w:val="00ED5B50"/>
    <w:rsid w:val="00EE01B2"/>
    <w:rsid w:val="00F00699"/>
    <w:rsid w:val="00F01333"/>
    <w:rsid w:val="00F02A15"/>
    <w:rsid w:val="00F06C9F"/>
    <w:rsid w:val="00F06DD2"/>
    <w:rsid w:val="00F26E67"/>
    <w:rsid w:val="00F361AC"/>
    <w:rsid w:val="00F36A6F"/>
    <w:rsid w:val="00F42D4C"/>
    <w:rsid w:val="00F435B4"/>
    <w:rsid w:val="00F43922"/>
    <w:rsid w:val="00F46739"/>
    <w:rsid w:val="00F54295"/>
    <w:rsid w:val="00F5600E"/>
    <w:rsid w:val="00F643D7"/>
    <w:rsid w:val="00F7218C"/>
    <w:rsid w:val="00F734BB"/>
    <w:rsid w:val="00F770FA"/>
    <w:rsid w:val="00F77B7D"/>
    <w:rsid w:val="00F80CAC"/>
    <w:rsid w:val="00F85134"/>
    <w:rsid w:val="00F85CC8"/>
    <w:rsid w:val="00F8755D"/>
    <w:rsid w:val="00F91637"/>
    <w:rsid w:val="00F937A4"/>
    <w:rsid w:val="00F957BC"/>
    <w:rsid w:val="00F958CB"/>
    <w:rsid w:val="00FA0737"/>
    <w:rsid w:val="00FA0E20"/>
    <w:rsid w:val="00FA275E"/>
    <w:rsid w:val="00FA3AE3"/>
    <w:rsid w:val="00FB275D"/>
    <w:rsid w:val="00FB33A8"/>
    <w:rsid w:val="00FB5042"/>
    <w:rsid w:val="00FC4418"/>
    <w:rsid w:val="00FD3AB1"/>
    <w:rsid w:val="00FD47D9"/>
    <w:rsid w:val="00FD4B75"/>
    <w:rsid w:val="00FD5313"/>
    <w:rsid w:val="00FE2D36"/>
    <w:rsid w:val="00FE38B4"/>
    <w:rsid w:val="00FE6850"/>
    <w:rsid w:val="00FF21F4"/>
    <w:rsid w:val="00FF27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C30FB9D"/>
  <w15:chartTrackingRefBased/>
  <w15:docId w15:val="{7191D297-8A6D-4050-B02A-383CF9C98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s-MX"/>
    </w:rPr>
  </w:style>
  <w:style w:type="paragraph" w:styleId="Ttulo1">
    <w:name w:val="heading 1"/>
    <w:basedOn w:val="Normal"/>
    <w:next w:val="Normal"/>
    <w:link w:val="Ttulo1Car"/>
    <w:uiPriority w:val="9"/>
    <w:qFormat/>
    <w:rsid w:val="00FA3AE3"/>
    <w:pPr>
      <w:keepNext/>
      <w:keepLines/>
      <w:spacing w:before="240"/>
      <w:ind w:left="426"/>
      <w:jc w:val="center"/>
      <w:outlineLvl w:val="0"/>
    </w:pPr>
    <w:rPr>
      <w:rFonts w:ascii="Arial" w:eastAsiaTheme="majorEastAsia" w:hAnsi="Arial" w:cs="Arial"/>
      <w:b/>
      <w:sz w:val="20"/>
      <w:szCs w:val="20"/>
      <w:u w:val="single"/>
      <w:lang w:val="es-ES_tradnl"/>
    </w:rPr>
  </w:style>
  <w:style w:type="paragraph" w:styleId="Ttulo2">
    <w:name w:val="heading 2"/>
    <w:basedOn w:val="Ttulo1"/>
    <w:next w:val="Normal"/>
    <w:link w:val="Ttulo2Car"/>
    <w:uiPriority w:val="9"/>
    <w:unhideWhenUsed/>
    <w:qFormat/>
    <w:rsid w:val="00FA3AE3"/>
    <w:pPr>
      <w:outlineLvl w:val="1"/>
    </w:pPr>
  </w:style>
  <w:style w:type="paragraph" w:styleId="Ttulo3">
    <w:name w:val="heading 3"/>
    <w:basedOn w:val="Ttulo2"/>
    <w:next w:val="Normal"/>
    <w:link w:val="Ttulo3Car"/>
    <w:qFormat/>
    <w:rsid w:val="00FA3AE3"/>
    <w:pPr>
      <w:numPr>
        <w:ilvl w:val="1"/>
        <w:numId w:val="20"/>
      </w:numPr>
      <w:jc w:val="left"/>
      <w:outlineLvl w:val="2"/>
    </w:pPr>
  </w:style>
  <w:style w:type="paragraph" w:styleId="Ttulo7">
    <w:name w:val="heading 7"/>
    <w:basedOn w:val="Normal"/>
    <w:next w:val="Normal"/>
    <w:link w:val="Ttulo7Car"/>
    <w:unhideWhenUsed/>
    <w:qFormat/>
    <w:rsid w:val="00EA12A5"/>
    <w:pPr>
      <w:keepNext/>
      <w:keepLines/>
      <w:spacing w:before="40" w:line="240" w:lineRule="auto"/>
      <w:outlineLvl w:val="6"/>
    </w:pPr>
    <w:rPr>
      <w:rFonts w:asciiTheme="majorHAnsi" w:eastAsiaTheme="majorEastAsia" w:hAnsiTheme="majorHAnsi" w:cs="Times New Roman"/>
      <w:i/>
      <w:iCs/>
      <w:color w:val="1F4D78" w:themeColor="accent1" w:themeShade="7F"/>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E202F"/>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1E202F"/>
  </w:style>
  <w:style w:type="paragraph" w:styleId="Piedepgina">
    <w:name w:val="footer"/>
    <w:basedOn w:val="Normal"/>
    <w:link w:val="PiedepginaCar"/>
    <w:unhideWhenUsed/>
    <w:rsid w:val="001E202F"/>
    <w:pPr>
      <w:tabs>
        <w:tab w:val="center" w:pos="4419"/>
        <w:tab w:val="right" w:pos="8838"/>
      </w:tabs>
      <w:spacing w:line="240" w:lineRule="auto"/>
    </w:pPr>
  </w:style>
  <w:style w:type="character" w:customStyle="1" w:styleId="PiedepginaCar">
    <w:name w:val="Pie de página Car"/>
    <w:basedOn w:val="Fuentedeprrafopredeter"/>
    <w:link w:val="Piedepgina"/>
    <w:rsid w:val="001E202F"/>
  </w:style>
  <w:style w:type="character" w:customStyle="1" w:styleId="Ttulo3Car">
    <w:name w:val="Título 3 Car"/>
    <w:basedOn w:val="Fuentedeprrafopredeter"/>
    <w:link w:val="Ttulo3"/>
    <w:rsid w:val="00FA3AE3"/>
    <w:rPr>
      <w:rFonts w:ascii="Arial" w:eastAsiaTheme="majorEastAsia" w:hAnsi="Arial" w:cs="Arial"/>
      <w:b/>
      <w:sz w:val="20"/>
      <w:szCs w:val="20"/>
      <w:u w:val="single"/>
      <w:lang w:val="es-ES_tradnl"/>
    </w:rPr>
  </w:style>
  <w:style w:type="character" w:customStyle="1" w:styleId="Ttulo7Car">
    <w:name w:val="Título 7 Car"/>
    <w:basedOn w:val="Fuentedeprrafopredeter"/>
    <w:link w:val="Ttulo7"/>
    <w:rsid w:val="00EA12A5"/>
    <w:rPr>
      <w:rFonts w:asciiTheme="majorHAnsi" w:eastAsiaTheme="majorEastAsia" w:hAnsiTheme="majorHAnsi" w:cs="Times New Roman"/>
      <w:i/>
      <w:iCs/>
      <w:color w:val="1F4D78" w:themeColor="accent1" w:themeShade="7F"/>
      <w:sz w:val="20"/>
      <w:szCs w:val="20"/>
      <w:lang w:val="es-ES" w:eastAsia="es-ES"/>
    </w:rPr>
  </w:style>
  <w:style w:type="table" w:styleId="Tablaconcuadrcula">
    <w:name w:val="Table Grid"/>
    <w:basedOn w:val="Tablanormal"/>
    <w:rsid w:val="00EA12A5"/>
    <w:pPr>
      <w:spacing w:line="240" w:lineRule="auto"/>
    </w:pPr>
    <w:rPr>
      <w:rFonts w:eastAsia="Times New Roman" w:cs="Times New Roman"/>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EA12A5"/>
    <w:rPr>
      <w:rFonts w:cs="Times New Roman"/>
      <w:color w:val="0563C1" w:themeColor="hyperlink"/>
      <w:u w:val="single"/>
    </w:rPr>
  </w:style>
  <w:style w:type="paragraph" w:styleId="Prrafodelista">
    <w:name w:val="List Paragraph"/>
    <w:aliases w:val="lp1,Lista vistosa - Énfasis 11,List Paragraph11,Scitum normal,Bullet List,FooterText,numbered,Paragraphe de liste1,Bulletr List Paragraph,列出段落,列出段落1,Listas,Colorful List - Accent 11,List Paragraph1,TítuloB,Figuras,lp11"/>
    <w:basedOn w:val="Normal"/>
    <w:link w:val="PrrafodelistaCar"/>
    <w:uiPriority w:val="34"/>
    <w:qFormat/>
    <w:rsid w:val="00EA12A5"/>
    <w:pPr>
      <w:spacing w:line="240" w:lineRule="auto"/>
      <w:ind w:left="720"/>
      <w:contextualSpacing/>
    </w:pPr>
    <w:rPr>
      <w:rFonts w:eastAsia="Times New Roman" w:cs="Times New Roman"/>
      <w:sz w:val="24"/>
      <w:szCs w:val="24"/>
    </w:rPr>
  </w:style>
  <w:style w:type="character" w:customStyle="1" w:styleId="PrrafodelistaCar">
    <w:name w:val="Párrafo de lista Car"/>
    <w:aliases w:val="lp1 Car,Lista vistosa - Énfasis 11 Car,List Paragraph11 Car,Scitum normal Car,Bullet List Car,FooterText Car,numbered Car,Paragraphe de liste1 Car,Bulletr List Paragraph Car,列出段落 Car,列出段落1 Car,Listas Car,List Paragraph1 Car,lp11 Car"/>
    <w:basedOn w:val="Fuentedeprrafopredeter"/>
    <w:link w:val="Prrafodelista"/>
    <w:uiPriority w:val="34"/>
    <w:qFormat/>
    <w:locked/>
    <w:rsid w:val="00EA12A5"/>
    <w:rPr>
      <w:rFonts w:eastAsia="Times New Roman" w:cs="Times New Roman"/>
      <w:sz w:val="24"/>
      <w:szCs w:val="24"/>
      <w:lang w:val="es-MX"/>
    </w:rPr>
  </w:style>
  <w:style w:type="paragraph" w:styleId="Textoindependiente">
    <w:name w:val="Body Text"/>
    <w:basedOn w:val="Normal"/>
    <w:link w:val="TextoindependienteCar"/>
    <w:rsid w:val="00EA12A5"/>
    <w:pPr>
      <w:numPr>
        <w:ilvl w:val="12"/>
      </w:numPr>
      <w:spacing w:line="240" w:lineRule="auto"/>
    </w:pPr>
    <w:rPr>
      <w:rFonts w:ascii="Arial" w:eastAsia="Times New Roman" w:hAnsi="Arial" w:cs="Times New Roman"/>
      <w:sz w:val="18"/>
      <w:szCs w:val="20"/>
      <w:lang w:val="es-ES" w:eastAsia="es-ES"/>
    </w:rPr>
  </w:style>
  <w:style w:type="character" w:customStyle="1" w:styleId="TextoindependienteCar">
    <w:name w:val="Texto independiente Car"/>
    <w:basedOn w:val="Fuentedeprrafopredeter"/>
    <w:link w:val="Textoindependiente"/>
    <w:rsid w:val="00EA12A5"/>
    <w:rPr>
      <w:rFonts w:ascii="Arial" w:eastAsia="Times New Roman" w:hAnsi="Arial" w:cs="Times New Roman"/>
      <w:sz w:val="18"/>
      <w:szCs w:val="20"/>
      <w:lang w:val="es-ES" w:eastAsia="es-ES"/>
    </w:rPr>
  </w:style>
  <w:style w:type="paragraph" w:styleId="Textodeglobo">
    <w:name w:val="Balloon Text"/>
    <w:basedOn w:val="Normal"/>
    <w:link w:val="TextodegloboCar"/>
    <w:semiHidden/>
    <w:unhideWhenUsed/>
    <w:rsid w:val="00DC6DB7"/>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semiHidden/>
    <w:rsid w:val="00DC6DB7"/>
    <w:rPr>
      <w:rFonts w:ascii="Segoe UI" w:hAnsi="Segoe UI" w:cs="Segoe UI"/>
      <w:sz w:val="18"/>
      <w:szCs w:val="18"/>
    </w:rPr>
  </w:style>
  <w:style w:type="character" w:customStyle="1" w:styleId="Ttulo1Car">
    <w:name w:val="Título 1 Car"/>
    <w:basedOn w:val="Fuentedeprrafopredeter"/>
    <w:link w:val="Ttulo1"/>
    <w:uiPriority w:val="9"/>
    <w:rsid w:val="00FA3AE3"/>
    <w:rPr>
      <w:rFonts w:ascii="Arial" w:eastAsiaTheme="majorEastAsia" w:hAnsi="Arial" w:cs="Arial"/>
      <w:b/>
      <w:sz w:val="20"/>
      <w:szCs w:val="20"/>
      <w:u w:val="single"/>
      <w:lang w:val="es-ES_tradnl"/>
    </w:rPr>
  </w:style>
  <w:style w:type="character" w:customStyle="1" w:styleId="Ttulo2Car">
    <w:name w:val="Título 2 Car"/>
    <w:basedOn w:val="Fuentedeprrafopredeter"/>
    <w:link w:val="Ttulo2"/>
    <w:uiPriority w:val="9"/>
    <w:rsid w:val="00FA3AE3"/>
    <w:rPr>
      <w:rFonts w:ascii="Arial" w:eastAsiaTheme="majorEastAsia" w:hAnsi="Arial" w:cs="Arial"/>
      <w:b/>
      <w:sz w:val="20"/>
      <w:szCs w:val="20"/>
      <w:u w:val="single"/>
      <w:lang w:val="es-ES_tradnl"/>
    </w:rPr>
  </w:style>
  <w:style w:type="character" w:styleId="Hipervnculovisitado">
    <w:name w:val="FollowedHyperlink"/>
    <w:basedOn w:val="Fuentedeprrafopredeter"/>
    <w:uiPriority w:val="99"/>
    <w:semiHidden/>
    <w:unhideWhenUsed/>
    <w:rsid w:val="006A268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2119189">
      <w:bodyDiv w:val="1"/>
      <w:marLeft w:val="0"/>
      <w:marRight w:val="0"/>
      <w:marTop w:val="0"/>
      <w:marBottom w:val="0"/>
      <w:divBdr>
        <w:top w:val="none" w:sz="0" w:space="0" w:color="auto"/>
        <w:left w:val="none" w:sz="0" w:space="0" w:color="auto"/>
        <w:bottom w:val="none" w:sz="0" w:space="0" w:color="auto"/>
        <w:right w:val="none" w:sz="0" w:space="0" w:color="auto"/>
      </w:divBdr>
    </w:div>
    <w:div w:id="1037587303">
      <w:bodyDiv w:val="1"/>
      <w:marLeft w:val="0"/>
      <w:marRight w:val="0"/>
      <w:marTop w:val="0"/>
      <w:marBottom w:val="0"/>
      <w:divBdr>
        <w:top w:val="none" w:sz="0" w:space="0" w:color="auto"/>
        <w:left w:val="none" w:sz="0" w:space="0" w:color="auto"/>
        <w:bottom w:val="none" w:sz="0" w:space="0" w:color="auto"/>
        <w:right w:val="none" w:sz="0" w:space="0" w:color="auto"/>
      </w:divBdr>
    </w:div>
    <w:div w:id="1768234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ce.chihuahua.gob.mx/" TargetMode="External"/><Relationship Id="rId13" Type="http://schemas.openxmlformats.org/officeDocument/2006/relationships/hyperlink" Target="mailto:juridico.pce@chihuahua.gob.mx"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lizabethperez.gill@chihuahua.gob.mx"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aron.gonzalezp@chihuahua.gob.mx"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molina.eloy@chihuahua.gob.mx" TargetMode="External"/><Relationship Id="rId4" Type="http://schemas.openxmlformats.org/officeDocument/2006/relationships/settings" Target="settings.xml"/><Relationship Id="rId9" Type="http://schemas.openxmlformats.org/officeDocument/2006/relationships/hyperlink" Target="https://contrataciones.chihuahua.gob.mx/" TargetMode="External"/><Relationship Id="rId14" Type="http://schemas.openxmlformats.org/officeDocument/2006/relationships/hyperlink" Target="https://contrataciones.chihuahua.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366EBB-A475-4C71-9461-692DEC86F8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33</Pages>
  <Words>12072</Words>
  <Characters>66396</Characters>
  <Application>Microsoft Office Word</Application>
  <DocSecurity>0</DocSecurity>
  <Lines>553</Lines>
  <Paragraphs>156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 Hernandez</dc:creator>
  <cp:keywords/>
  <dc:description/>
  <cp:lastModifiedBy>Elizabeth Perez Gil</cp:lastModifiedBy>
  <cp:revision>44</cp:revision>
  <cp:lastPrinted>2025-02-28T21:05:00Z</cp:lastPrinted>
  <dcterms:created xsi:type="dcterms:W3CDTF">2025-02-20T01:31:00Z</dcterms:created>
  <dcterms:modified xsi:type="dcterms:W3CDTF">2025-02-28T21:07:00Z</dcterms:modified>
</cp:coreProperties>
</file>